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07" w:rsidRPr="000A0207" w:rsidRDefault="000A0207" w:rsidP="000A0207">
      <w:pPr>
        <w:spacing w:after="0" w:line="256" w:lineRule="auto"/>
        <w:jc w:val="center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  <w:r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>РОССИЙСКАЯ ФЕДЕРАЦИЯ</w:t>
      </w:r>
    </w:p>
    <w:p w:rsidR="000A0207" w:rsidRPr="000A0207" w:rsidRDefault="000A0207" w:rsidP="000A0207">
      <w:pPr>
        <w:spacing w:after="0" w:line="256" w:lineRule="auto"/>
        <w:jc w:val="center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  <w:r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>КАРАЧАЕВО-ЧЕРКЕССКАЯ  РЕСПУБЛИКА</w:t>
      </w:r>
    </w:p>
    <w:p w:rsidR="000A0207" w:rsidRPr="000A0207" w:rsidRDefault="000A0207" w:rsidP="000A0207">
      <w:pPr>
        <w:spacing w:after="0" w:line="256" w:lineRule="auto"/>
        <w:jc w:val="center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  <w:r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>ХАБЕЗСКИЙ МУНИЦИПАЛЬНЫЙ РАЙОН</w:t>
      </w:r>
    </w:p>
    <w:p w:rsidR="00025AC9" w:rsidRDefault="000A0207" w:rsidP="000A0207">
      <w:pPr>
        <w:spacing w:after="0" w:line="256" w:lineRule="auto"/>
        <w:jc w:val="center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  <w:r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АДМИНИСТРАЦИЯ </w:t>
      </w:r>
      <w:r w:rsidR="00025AC9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>АЛИ-БЕРДУКОВСКОГО</w:t>
      </w:r>
    </w:p>
    <w:p w:rsidR="000A0207" w:rsidRPr="000A0207" w:rsidRDefault="000A0207" w:rsidP="000A0207">
      <w:pPr>
        <w:spacing w:after="0" w:line="256" w:lineRule="auto"/>
        <w:jc w:val="center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  <w:r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 СЕЛЬСКОГО  ПОСЕЛЕНИЯ</w:t>
      </w:r>
    </w:p>
    <w:p w:rsidR="000A0207" w:rsidRPr="000A0207" w:rsidRDefault="000A0207" w:rsidP="000A0207">
      <w:pPr>
        <w:spacing w:after="0" w:line="256" w:lineRule="auto"/>
        <w:jc w:val="center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  <w:r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 </w:t>
      </w:r>
    </w:p>
    <w:p w:rsidR="000A0207" w:rsidRPr="000A0207" w:rsidRDefault="000A0207" w:rsidP="000A0207">
      <w:pPr>
        <w:spacing w:after="0" w:line="256" w:lineRule="auto"/>
        <w:jc w:val="center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  <w:r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ПОСТАНОВЛЕНИЕ </w:t>
      </w:r>
    </w:p>
    <w:p w:rsidR="000A0207" w:rsidRPr="000A0207" w:rsidRDefault="000A0207" w:rsidP="000A0207">
      <w:pPr>
        <w:spacing w:after="0" w:line="256" w:lineRule="auto"/>
        <w:jc w:val="center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</w:p>
    <w:p w:rsidR="000A0207" w:rsidRPr="000A0207" w:rsidRDefault="00391F97" w:rsidP="000A0207">
      <w:pPr>
        <w:spacing w:after="0" w:line="256" w:lineRule="auto"/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</w:pPr>
      <w:r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 29.03.2023</w:t>
      </w:r>
      <w:r w:rsidR="000A0207"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    </w:t>
      </w:r>
      <w:r w:rsidR="00025AC9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                           </w:t>
      </w:r>
      <w:r w:rsidR="000A0207"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а. </w:t>
      </w:r>
      <w:r w:rsidR="00025AC9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>Али-</w:t>
      </w:r>
      <w:proofErr w:type="spellStart"/>
      <w:r w:rsidR="00025AC9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>Бердуковский</w:t>
      </w:r>
      <w:proofErr w:type="spellEnd"/>
      <w:r w:rsidR="000A0207" w:rsidRPr="000A0207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            </w:t>
      </w:r>
      <w:r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                          </w:t>
      </w:r>
      <w:r w:rsidR="00F00602"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 xml:space="preserve">№ </w:t>
      </w:r>
      <w:r>
        <w:rPr>
          <w:rFonts w:ascii="Times New Roman OpenType" w:eastAsia="Calibri" w:hAnsi="Times New Roman OpenType" w:cs="Times New Roman OpenType"/>
          <w:b/>
          <w:color w:val="000000"/>
          <w:sz w:val="28"/>
          <w:lang w:eastAsia="ru-RU"/>
        </w:rPr>
        <w:t>26а</w:t>
      </w:r>
    </w:p>
    <w:p w:rsidR="000A0207" w:rsidRPr="000A0207" w:rsidRDefault="000A0207" w:rsidP="00F0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7" w:rsidRPr="000A0207" w:rsidRDefault="000A0207" w:rsidP="000A02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207">
        <w:rPr>
          <w:rFonts w:ascii="Calibri" w:eastAsia="Calibri" w:hAnsi="Calibri" w:cs="Times New Roman"/>
        </w:rPr>
        <w:t xml:space="preserve"> </w:t>
      </w: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</w:t>
      </w:r>
      <w:r w:rsidR="00025AC9">
        <w:rPr>
          <w:rFonts w:ascii="Times New Roman" w:eastAsia="Calibri" w:hAnsi="Times New Roman" w:cs="Times New Roman"/>
          <w:sz w:val="28"/>
          <w:szCs w:val="28"/>
        </w:rPr>
        <w:t>Али-Бердуковского</w:t>
      </w: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Хабезского муниципального района Карачае</w:t>
      </w:r>
      <w:r w:rsidR="00391F97">
        <w:rPr>
          <w:rFonts w:ascii="Times New Roman" w:eastAsia="Calibri" w:hAnsi="Times New Roman" w:cs="Times New Roman"/>
          <w:sz w:val="28"/>
          <w:szCs w:val="28"/>
        </w:rPr>
        <w:t>во-Черкесской Республики на 2023 -2027</w:t>
      </w: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 гг.»</w:t>
      </w:r>
    </w:p>
    <w:p w:rsidR="000A0207" w:rsidRPr="000A0207" w:rsidRDefault="000A0207" w:rsidP="000A0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602" w:rsidRDefault="000A0207" w:rsidP="000A0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A0207">
        <w:rPr>
          <w:rFonts w:ascii="Calibri" w:eastAsia="Calibri" w:hAnsi="Calibri" w:cs="Times New Roman"/>
        </w:rPr>
        <w:t xml:space="preserve">         </w:t>
      </w:r>
      <w:r w:rsidRPr="000A02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статьей 14 Федерального 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Уставом </w:t>
      </w:r>
      <w:r w:rsidR="00025AC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поселения, администрация </w:t>
      </w:r>
      <w:r w:rsidR="00025AC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</w:p>
    <w:p w:rsidR="000A0207" w:rsidRPr="000A0207" w:rsidRDefault="000A0207" w:rsidP="000A02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2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0A0207" w:rsidRPr="000A0207" w:rsidRDefault="000A0207" w:rsidP="000A0207">
      <w:pPr>
        <w:spacing w:after="0" w:line="360" w:lineRule="auto"/>
        <w:ind w:right="-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A0207" w:rsidRPr="000A0207" w:rsidRDefault="000A0207" w:rsidP="000A02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«Формирование современной городской среды на территории </w:t>
      </w:r>
      <w:r w:rsidR="00025AC9">
        <w:rPr>
          <w:rFonts w:ascii="Times New Roman" w:eastAsia="Calibri" w:hAnsi="Times New Roman" w:cs="Times New Roman"/>
          <w:sz w:val="28"/>
          <w:szCs w:val="28"/>
        </w:rPr>
        <w:t>Али-Бердуковского</w:t>
      </w: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Хабезского муниципального района Карачае</w:t>
      </w:r>
      <w:r w:rsidR="00391F97">
        <w:rPr>
          <w:rFonts w:ascii="Times New Roman" w:eastAsia="Calibri" w:hAnsi="Times New Roman" w:cs="Times New Roman"/>
          <w:sz w:val="28"/>
          <w:szCs w:val="28"/>
        </w:rPr>
        <w:t>во-Черкесской Республики на 2023 -2027</w:t>
      </w: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 гг.».</w:t>
      </w:r>
    </w:p>
    <w:p w:rsidR="000A0207" w:rsidRPr="000A0207" w:rsidRDefault="00391F97" w:rsidP="000A02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91F9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2023 года и          </w:t>
      </w:r>
      <w:r w:rsidRPr="00391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97">
        <w:rPr>
          <w:rFonts w:ascii="Times New Roman" w:hAnsi="Times New Roman" w:cs="Times New Roman"/>
          <w:sz w:val="28"/>
          <w:szCs w:val="28"/>
        </w:rPr>
        <w:t>подлежит официальному опубликованию и размещению на официальном сайте администрации Али-</w:t>
      </w:r>
      <w:proofErr w:type="spellStart"/>
      <w:r w:rsidRPr="00391F97">
        <w:rPr>
          <w:rFonts w:ascii="Times New Roman" w:hAnsi="Times New Roman" w:cs="Times New Roman"/>
          <w:sz w:val="28"/>
          <w:szCs w:val="28"/>
        </w:rPr>
        <w:t>Бердуковского</w:t>
      </w:r>
      <w:proofErr w:type="spellEnd"/>
      <w:r w:rsidRPr="00391F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0207" w:rsidRPr="000A0207">
        <w:rPr>
          <w:rFonts w:ascii="Times New Roman" w:eastAsia="Calibri" w:hAnsi="Times New Roman" w:cs="Times New Roman"/>
          <w:sz w:val="28"/>
          <w:szCs w:val="28"/>
        </w:rPr>
        <w:t>Хабезского</w:t>
      </w:r>
      <w:proofErr w:type="spellEnd"/>
      <w:r w:rsidR="000A0207" w:rsidRPr="000A02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F00602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  <w:r w:rsidR="000A0207" w:rsidRPr="000A02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207" w:rsidRPr="000A0207" w:rsidRDefault="000A0207" w:rsidP="000A02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0A020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A0207" w:rsidRPr="000A0207" w:rsidRDefault="000A0207" w:rsidP="000A020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602" w:rsidRDefault="00F00602" w:rsidP="000A020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602" w:rsidRDefault="00F00602" w:rsidP="000A020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602" w:rsidRDefault="00F00602" w:rsidP="000A020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602" w:rsidRDefault="00F00602" w:rsidP="000A020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AC9" w:rsidRDefault="000A0207" w:rsidP="000A020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25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0A0207" w:rsidRPr="000A0207" w:rsidRDefault="00025AC9" w:rsidP="000A020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Али-Бердуковского </w:t>
      </w:r>
      <w:r w:rsidR="000A0207"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Р. Б. Ионов</w:t>
      </w:r>
    </w:p>
    <w:p w:rsidR="000A0207" w:rsidRPr="000A0207" w:rsidRDefault="000A0207" w:rsidP="000A0207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F97" w:rsidRDefault="00391F97" w:rsidP="00391F97">
      <w:pPr>
        <w:spacing w:after="26" w:line="256" w:lineRule="auto"/>
        <w:ind w:right="130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391F97" w:rsidP="00391F97">
      <w:pPr>
        <w:spacing w:after="26" w:line="256" w:lineRule="auto"/>
        <w:ind w:right="1302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                                                                            Утверждена</w:t>
      </w:r>
    </w:p>
    <w:p w:rsidR="000A0207" w:rsidRPr="000A0207" w:rsidRDefault="00391F97" w:rsidP="00391F97">
      <w:pPr>
        <w:spacing w:after="15" w:line="268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</w:t>
      </w:r>
      <w:r w:rsidR="000A0207"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Постановлением администрации </w:t>
      </w:r>
    </w:p>
    <w:p w:rsidR="000A0207" w:rsidRPr="000A0207" w:rsidRDefault="00391F97" w:rsidP="00391F97">
      <w:pPr>
        <w:spacing w:after="3" w:line="256" w:lineRule="auto"/>
        <w:ind w:left="10" w:right="172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</w:t>
      </w:r>
      <w:r w:rsidR="00025A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Али-</w:t>
      </w:r>
      <w:proofErr w:type="spellStart"/>
      <w:r w:rsidR="00025A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Бердуковского</w:t>
      </w:r>
      <w:proofErr w:type="spellEnd"/>
      <w:r w:rsidR="000A0207"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сельского поселения </w:t>
      </w:r>
    </w:p>
    <w:p w:rsidR="000A0207" w:rsidRPr="000A0207" w:rsidRDefault="00391F97" w:rsidP="00391F97">
      <w:pPr>
        <w:spacing w:after="3" w:line="256" w:lineRule="auto"/>
        <w:ind w:left="10" w:right="172" w:hanging="10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</w:t>
      </w:r>
      <w:r w:rsidR="00F0060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29.03.2023 № 26а</w:t>
      </w:r>
    </w:p>
    <w:p w:rsidR="000A0207" w:rsidRPr="000A0207" w:rsidRDefault="000A0207" w:rsidP="00391F97">
      <w:pPr>
        <w:spacing w:after="0" w:line="256" w:lineRule="auto"/>
        <w:ind w:right="492"/>
        <w:jc w:val="right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92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92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425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92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26" w:line="256" w:lineRule="auto"/>
        <w:ind w:right="492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207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0A0207" w:rsidRPr="000A0207" w:rsidRDefault="000A0207" w:rsidP="000A0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207" w:rsidRPr="000A0207" w:rsidRDefault="000A0207" w:rsidP="000A0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207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 на территории</w:t>
      </w:r>
    </w:p>
    <w:p w:rsidR="000A0207" w:rsidRPr="000A0207" w:rsidRDefault="00025AC9" w:rsidP="000A0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Али-Бердуковского</w:t>
      </w:r>
      <w:r w:rsidR="000A0207" w:rsidRPr="000A020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Хабезского муниципального района Карачае</w:t>
      </w:r>
      <w:r w:rsidR="00391F97">
        <w:rPr>
          <w:rFonts w:ascii="Times New Roman" w:eastAsia="Calibri" w:hAnsi="Times New Roman" w:cs="Times New Roman"/>
          <w:b/>
          <w:sz w:val="28"/>
          <w:szCs w:val="28"/>
        </w:rPr>
        <w:t>во-Черкесской Республики на 2023 -2027</w:t>
      </w:r>
      <w:r w:rsidR="000A0207" w:rsidRPr="000A0207">
        <w:rPr>
          <w:rFonts w:ascii="Times New Roman" w:eastAsia="Calibri" w:hAnsi="Times New Roman" w:cs="Times New Roman"/>
          <w:b/>
          <w:sz w:val="28"/>
          <w:szCs w:val="28"/>
        </w:rPr>
        <w:t xml:space="preserve"> гг.»</w:t>
      </w:r>
    </w:p>
    <w:p w:rsidR="000A0207" w:rsidRPr="000A0207" w:rsidRDefault="000A0207" w:rsidP="000A0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207" w:rsidRPr="000A0207" w:rsidRDefault="000A0207" w:rsidP="000A0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207" w:rsidRPr="000A0207" w:rsidRDefault="000A0207" w:rsidP="000A0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F00602" w:rsidRPr="000A0207" w:rsidRDefault="00F00602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391F97">
      <w:pPr>
        <w:spacing w:after="5" w:line="268" w:lineRule="auto"/>
        <w:ind w:left="583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</w:t>
      </w:r>
    </w:p>
    <w:p w:rsidR="000A0207" w:rsidRPr="000A0207" w:rsidRDefault="000A0207" w:rsidP="00391F97">
      <w:pPr>
        <w:spacing w:after="5" w:line="268" w:lineRule="auto"/>
        <w:ind w:left="583" w:right="3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</w:p>
    <w:p w:rsidR="000A0207" w:rsidRPr="000A0207" w:rsidRDefault="000A0207" w:rsidP="00391F97">
      <w:pPr>
        <w:spacing w:after="2" w:line="271" w:lineRule="auto"/>
        <w:ind w:left="3038" w:right="166" w:hanging="2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современной городской среды на территории</w:t>
      </w:r>
    </w:p>
    <w:p w:rsidR="000A0207" w:rsidRPr="000A0207" w:rsidRDefault="00025AC9" w:rsidP="00391F97">
      <w:pPr>
        <w:spacing w:after="2" w:line="271" w:lineRule="auto"/>
        <w:ind w:right="166" w:firstLine="74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Али-Бердуковского</w:t>
      </w:r>
      <w:r w:rsidR="000A0207"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91F97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Хабезского</w:t>
      </w:r>
      <w:proofErr w:type="spellEnd"/>
      <w:r w:rsidR="00391F97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муниципального  </w:t>
      </w:r>
      <w:r w:rsidR="000A0207" w:rsidRPr="000A0207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района Карачаево-Черкесской Республики</w:t>
      </w:r>
      <w:r w:rsidR="0039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2023 -2027</w:t>
      </w:r>
      <w:r w:rsidR="000A0207"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</w:t>
      </w:r>
    </w:p>
    <w:p w:rsidR="000A0207" w:rsidRPr="000A0207" w:rsidRDefault="000A0207" w:rsidP="000A0207">
      <w:pPr>
        <w:spacing w:after="0" w:line="256" w:lineRule="auto"/>
        <w:ind w:right="48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641"/>
        <w:jc w:val="center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9645" w:type="dxa"/>
        <w:tblInd w:w="-279" w:type="dxa"/>
        <w:tblLayout w:type="fixed"/>
        <w:tblCellMar>
          <w:top w:w="48" w:type="dxa"/>
        </w:tblCellMar>
        <w:tblLook w:val="04A0" w:firstRow="1" w:lastRow="0" w:firstColumn="1" w:lastColumn="0" w:noHBand="0" w:noVBand="1"/>
      </w:tblPr>
      <w:tblGrid>
        <w:gridCol w:w="3263"/>
        <w:gridCol w:w="142"/>
        <w:gridCol w:w="6240"/>
      </w:tblGrid>
      <w:tr w:rsidR="000A0207" w:rsidRPr="000A0207" w:rsidTr="000A0207">
        <w:trPr>
          <w:trHeight w:val="120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108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Полное 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2" w:line="271" w:lineRule="auto"/>
              <w:ind w:left="3038" w:right="166" w:hanging="2927"/>
              <w:rPr>
                <w:rFonts w:ascii="Times New Roman" w:hAnsi="Times New Roman"/>
                <w:color w:val="000000"/>
                <w:sz w:val="26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>Муниципальная программа «Формирование</w:t>
            </w:r>
          </w:p>
          <w:p w:rsidR="000A0207" w:rsidRPr="000A0207" w:rsidRDefault="000A0207" w:rsidP="000A0207">
            <w:pPr>
              <w:spacing w:after="2" w:line="271" w:lineRule="auto"/>
              <w:ind w:left="284" w:right="166" w:hanging="3038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современной городской среды на территории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="00025F5E">
              <w:rPr>
                <w:rFonts w:ascii="Times New Roman" w:hAnsi="Times New Roman"/>
                <w:color w:val="000000"/>
                <w:sz w:val="26"/>
              </w:rPr>
              <w:t xml:space="preserve"> сельского </w:t>
            </w:r>
            <w:r w:rsidR="00391F97">
              <w:rPr>
                <w:rFonts w:ascii="Times New Roman" w:hAnsi="Times New Roman"/>
                <w:color w:val="000000"/>
                <w:sz w:val="26"/>
              </w:rPr>
              <w:t>поселения на 2023 -2027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гг.» (далее – Программа) </w:t>
            </w:r>
          </w:p>
        </w:tc>
      </w:tr>
      <w:tr w:rsidR="000A0207" w:rsidRPr="000A0207" w:rsidTr="000A0207">
        <w:trPr>
          <w:trHeight w:val="60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108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108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Администрация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</w:t>
            </w:r>
          </w:p>
        </w:tc>
      </w:tr>
      <w:tr w:rsidR="000A0207" w:rsidRPr="000A0207" w:rsidTr="000A0207">
        <w:trPr>
          <w:trHeight w:val="51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207" w:rsidRPr="000A0207" w:rsidRDefault="000A0207" w:rsidP="000A0207">
            <w:pPr>
              <w:ind w:left="108"/>
              <w:jc w:val="both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Основания для  разработки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30" w:line="252" w:lineRule="auto"/>
              <w:ind w:left="108" w:right="110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- 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</w:t>
            </w:r>
            <w:proofErr w:type="gramStart"/>
            <w:r w:rsidRPr="000A0207">
              <w:rPr>
                <w:rFonts w:ascii="Times New Roman" w:hAnsi="Times New Roman"/>
                <w:color w:val="000000"/>
                <w:sz w:val="26"/>
              </w:rPr>
              <w:t>в</w:t>
            </w:r>
            <w:proofErr w:type="gram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  <w:p w:rsidR="000A0207" w:rsidRPr="000A0207" w:rsidRDefault="000A0207" w:rsidP="000A0207">
            <w:pPr>
              <w:spacing w:after="23"/>
              <w:ind w:left="108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Российской Федерации»; </w:t>
            </w:r>
          </w:p>
          <w:p w:rsidR="000A0207" w:rsidRPr="000A0207" w:rsidRDefault="000A0207" w:rsidP="000A0207">
            <w:pPr>
              <w:spacing w:after="25"/>
              <w:ind w:left="108" w:right="110"/>
              <w:jc w:val="both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- Устав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поселения;  </w:t>
            </w:r>
          </w:p>
          <w:p w:rsidR="000A0207" w:rsidRPr="000A0207" w:rsidRDefault="000A0207" w:rsidP="000A0207">
            <w:pPr>
              <w:ind w:left="108" w:right="110"/>
              <w:jc w:val="both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>- реализация приоритетного проекта «Формирование</w:t>
            </w:r>
            <w:r w:rsidR="00391F97">
              <w:rPr>
                <w:rFonts w:ascii="Times New Roman" w:hAnsi="Times New Roman"/>
                <w:color w:val="000000"/>
                <w:sz w:val="26"/>
              </w:rPr>
              <w:t xml:space="preserve"> комфортной городской среды 2023-2027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проектам.</w:t>
            </w:r>
          </w:p>
        </w:tc>
      </w:tr>
      <w:tr w:rsidR="000A0207" w:rsidRPr="000A0207" w:rsidTr="000A0207">
        <w:trPr>
          <w:trHeight w:val="61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A0207" w:rsidRPr="000A0207" w:rsidRDefault="000A0207" w:rsidP="000A0207">
            <w:pPr>
              <w:ind w:left="108" w:right="-2126"/>
              <w:rPr>
                <w:rFonts w:ascii="Times New Roman" w:hAnsi="Times New Roman"/>
                <w:color w:val="000000"/>
                <w:sz w:val="26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Координатор Программы,  </w:t>
            </w:r>
          </w:p>
          <w:p w:rsidR="000A0207" w:rsidRPr="000A0207" w:rsidRDefault="000A0207" w:rsidP="000A0207">
            <w:pPr>
              <w:ind w:left="108" w:right="107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>основной исполнитель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108" w:right="596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Координатор: Администрация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</w:t>
            </w:r>
          </w:p>
        </w:tc>
      </w:tr>
      <w:tr w:rsidR="000A0207" w:rsidRPr="000A0207" w:rsidTr="000A0207">
        <w:trPr>
          <w:trHeight w:val="681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51" w:line="237" w:lineRule="auto"/>
              <w:ind w:left="108" w:right="596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Основной  исполнитель: Администрация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</w:t>
            </w:r>
          </w:p>
        </w:tc>
      </w:tr>
      <w:tr w:rsidR="000A0207" w:rsidRPr="000A0207" w:rsidTr="000A0207">
        <w:trPr>
          <w:trHeight w:val="908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Цели Программы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8"/>
              <w:jc w:val="both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Повышение уровня благоустройства на всей территории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   </w:t>
            </w:r>
            <w:r w:rsidR="00F00602">
              <w:rPr>
                <w:rFonts w:ascii="Times New Roman" w:hAnsi="Times New Roman"/>
                <w:color w:val="000000"/>
                <w:sz w:val="26"/>
              </w:rPr>
              <w:t xml:space="preserve">на </w:t>
            </w:r>
            <w:r w:rsidR="00391F97">
              <w:rPr>
                <w:rFonts w:ascii="Times New Roman" w:hAnsi="Times New Roman"/>
                <w:color w:val="000000"/>
                <w:sz w:val="26"/>
              </w:rPr>
              <w:t xml:space="preserve">2023– 2027 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>гг.</w:t>
            </w:r>
          </w:p>
        </w:tc>
      </w:tr>
      <w:tr w:rsidR="000A0207" w:rsidRPr="000A0207" w:rsidTr="000A0207">
        <w:trPr>
          <w:trHeight w:val="3301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23"/>
              <w:ind w:right="67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- Повышение уровня благоустройства общественных территорий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поселения;  </w:t>
            </w:r>
          </w:p>
          <w:p w:rsidR="000A0207" w:rsidRPr="000A0207" w:rsidRDefault="000A0207" w:rsidP="000A0207">
            <w:pPr>
              <w:spacing w:after="4"/>
              <w:ind w:right="67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- Повышение уровня благоустройства наиболее посещаемых  территорий общего пользования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поселения;  </w:t>
            </w:r>
          </w:p>
          <w:p w:rsidR="00F9633D" w:rsidRDefault="000A0207" w:rsidP="00F9633D">
            <w:pPr>
              <w:ind w:right="67"/>
              <w:rPr>
                <w:rFonts w:ascii="Times New Roman" w:hAnsi="Times New Roman"/>
                <w:color w:val="000000"/>
                <w:sz w:val="26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-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</w:t>
            </w:r>
            <w:proofErr w:type="spellStart"/>
            <w:r w:rsidR="00025AC9">
              <w:rPr>
                <w:rFonts w:ascii="Times New Roman" w:hAnsi="Times New Roman"/>
                <w:color w:val="000000"/>
                <w:sz w:val="26"/>
              </w:rPr>
              <w:t>Бердуковского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поселения.</w:t>
            </w:r>
          </w:p>
          <w:p w:rsidR="00F9633D" w:rsidRPr="00F9633D" w:rsidRDefault="00F9633D" w:rsidP="00F9633D">
            <w:pPr>
              <w:ind w:right="67"/>
              <w:rPr>
                <w:rFonts w:ascii="Times New Roman" w:hAnsi="Times New Roman"/>
                <w:sz w:val="26"/>
                <w:szCs w:val="26"/>
              </w:rPr>
            </w:pPr>
            <w:r w:rsidRPr="00F9633D">
              <w:rPr>
                <w:rFonts w:ascii="Times New Roman" w:hAnsi="Times New Roman"/>
                <w:sz w:val="26"/>
                <w:szCs w:val="26"/>
              </w:rPr>
              <w:t>- создание</w:t>
            </w:r>
            <w:r w:rsidRPr="00F9633D">
              <w:rPr>
                <w:rFonts w:ascii="Times New Roman" w:hAnsi="Times New Roman"/>
                <w:sz w:val="26"/>
                <w:szCs w:val="26"/>
              </w:rPr>
              <w:t xml:space="preserve"> современных детских игровых площадок</w:t>
            </w:r>
            <w:proofErr w:type="gramStart"/>
            <w:r w:rsidRPr="00F963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633D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F9633D">
              <w:rPr>
                <w:rFonts w:ascii="Times New Roman" w:hAnsi="Times New Roman"/>
                <w:sz w:val="26"/>
                <w:szCs w:val="26"/>
              </w:rPr>
              <w:t xml:space="preserve"> что позволит занять </w:t>
            </w:r>
            <w:r w:rsidRPr="00F9633D">
              <w:rPr>
                <w:rFonts w:ascii="Times New Roman" w:hAnsi="Times New Roman"/>
                <w:sz w:val="26"/>
                <w:szCs w:val="26"/>
              </w:rPr>
              <w:t xml:space="preserve"> и обеспечить здоровый образ жизни детей младшего возраста.</w:t>
            </w:r>
          </w:p>
        </w:tc>
      </w:tr>
      <w:tr w:rsidR="000A0207" w:rsidRPr="000A0207" w:rsidTr="000A0207">
        <w:trPr>
          <w:trHeight w:val="1409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4"/>
              <w:ind w:right="67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- Выполнение запланированного комплекса мероприятий по благоустройству общественных территорий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Али-Бердуковского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  и наиболее посещаемых территорий общего пользования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Али-Бердуковского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поселения. </w:t>
            </w:r>
          </w:p>
        </w:tc>
      </w:tr>
      <w:tr w:rsidR="000A0207" w:rsidRPr="000A0207" w:rsidTr="000A0207">
        <w:trPr>
          <w:trHeight w:val="821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Период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2023– 2027 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>гг.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0A0207" w:rsidRPr="000A0207">
              <w:rPr>
                <w:rFonts w:ascii="Times New Roman" w:hAnsi="Times New Roman"/>
                <w:color w:val="000000"/>
                <w:sz w:val="26"/>
              </w:rPr>
              <w:t>годы</w:t>
            </w:r>
          </w:p>
        </w:tc>
      </w:tr>
      <w:tr w:rsidR="000A0207" w:rsidRPr="000A0207" w:rsidTr="000A0207">
        <w:trPr>
          <w:trHeight w:val="240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tabs>
                <w:tab w:val="center" w:pos="1355"/>
                <w:tab w:val="right" w:pos="2979"/>
              </w:tabs>
              <w:spacing w:after="14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Объёмы и 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ab/>
              <w:t xml:space="preserve">источники </w:t>
            </w:r>
          </w:p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финансирования (руб.)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19" w:line="252" w:lineRule="auto"/>
              <w:ind w:firstLine="34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Общий объем финансирования Программы составляет                         </w:t>
            </w:r>
            <w:r w:rsidR="00391F97">
              <w:rPr>
                <w:rFonts w:ascii="Times New Roman" w:hAnsi="Times New Roman"/>
                <w:color w:val="000000"/>
                <w:sz w:val="26"/>
              </w:rPr>
              <w:t xml:space="preserve">     ______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0A0207">
              <w:rPr>
                <w:rFonts w:ascii="Times New Roman" w:hAnsi="Times New Roman"/>
                <w:color w:val="000000"/>
                <w:sz w:val="26"/>
              </w:rPr>
              <w:t>тыс</w:t>
            </w:r>
            <w:proofErr w:type="gramStart"/>
            <w:r w:rsidRPr="000A0207">
              <w:rPr>
                <w:rFonts w:ascii="Times New Roman" w:hAnsi="Times New Roman"/>
                <w:color w:val="000000"/>
                <w:sz w:val="26"/>
              </w:rPr>
              <w:t>.р</w:t>
            </w:r>
            <w:proofErr w:type="gramEnd"/>
            <w:r w:rsidRPr="000A0207">
              <w:rPr>
                <w:rFonts w:ascii="Times New Roman" w:hAnsi="Times New Roman"/>
                <w:color w:val="000000"/>
                <w:sz w:val="26"/>
              </w:rPr>
              <w:t>уб</w:t>
            </w:r>
            <w:proofErr w:type="spell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., в том числе: </w:t>
            </w:r>
          </w:p>
          <w:p w:rsidR="000A0207" w:rsidRPr="000A0207" w:rsidRDefault="000A0207" w:rsidP="000A0207">
            <w:pPr>
              <w:numPr>
                <w:ilvl w:val="0"/>
                <w:numId w:val="1"/>
              </w:numPr>
              <w:spacing w:line="266" w:lineRule="auto"/>
              <w:ind w:right="5" w:firstLine="34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средства федерального бюджета –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тыс. руб.- средства республиканского бюджета – ___________ тыс. руб. </w:t>
            </w:r>
          </w:p>
          <w:p w:rsidR="000A0207" w:rsidRPr="000A0207" w:rsidRDefault="000A0207" w:rsidP="000A0207">
            <w:pPr>
              <w:numPr>
                <w:ilvl w:val="0"/>
                <w:numId w:val="1"/>
              </w:numPr>
              <w:spacing w:line="278" w:lineRule="auto"/>
              <w:ind w:right="5" w:firstLine="34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средства местного бюджета - _____________  тыс. руб. В том числе </w:t>
            </w:r>
            <w:proofErr w:type="gramStart"/>
            <w:r w:rsidRPr="000A0207">
              <w:rPr>
                <w:rFonts w:ascii="Times New Roman" w:hAnsi="Times New Roman"/>
                <w:color w:val="000000"/>
                <w:sz w:val="26"/>
              </w:rPr>
              <w:t>на</w:t>
            </w:r>
            <w:proofErr w:type="gram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: </w:t>
            </w:r>
          </w:p>
          <w:p w:rsidR="000A0207" w:rsidRPr="000A0207" w:rsidRDefault="000A0207" w:rsidP="000A0207">
            <w:pPr>
              <w:numPr>
                <w:ilvl w:val="0"/>
                <w:numId w:val="1"/>
              </w:numPr>
              <w:spacing w:after="14"/>
              <w:ind w:right="5" w:firstLine="34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дворовые территории – __________________ тыс. руб. </w:t>
            </w:r>
          </w:p>
          <w:p w:rsidR="000A0207" w:rsidRPr="000A0207" w:rsidRDefault="000A0207" w:rsidP="000A0207">
            <w:pPr>
              <w:numPr>
                <w:ilvl w:val="0"/>
                <w:numId w:val="1"/>
              </w:numPr>
              <w:ind w:right="5" w:firstLine="34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наиболее посещаемые территории – _______ тыс. руб. </w:t>
            </w:r>
          </w:p>
        </w:tc>
      </w:tr>
      <w:tr w:rsidR="000A0207" w:rsidRPr="000A0207" w:rsidTr="000A0207">
        <w:trPr>
          <w:trHeight w:val="3298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46" w:line="223" w:lineRule="auto"/>
              <w:ind w:right="17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Ожидаемые конечные результаты реализации </w:t>
            </w:r>
          </w:p>
          <w:p w:rsidR="000A0207" w:rsidRPr="000A0207" w:rsidRDefault="000A0207" w:rsidP="000A0207">
            <w:pPr>
              <w:ind w:right="17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24"/>
              <w:ind w:right="67"/>
              <w:jc w:val="both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Повышение общего уровня благоустройства, комфортности проживания и качества жизни населения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Али-Бердуковского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поселения, совершенствование архитектурного облика и ландшафтного дизайна общественных территорий и наиболее посещаемых территорий общего пользования.  </w:t>
            </w:r>
          </w:p>
          <w:p w:rsidR="000A0207" w:rsidRDefault="000A0207" w:rsidP="000A0207">
            <w:pPr>
              <w:ind w:right="71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Вовлечение заинтересованных граждан, организаций в реализацию мероприятий по благоустройству территорий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Али-Бердуковского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поселения. </w:t>
            </w:r>
          </w:p>
          <w:p w:rsidR="00F9633D" w:rsidRPr="000A0207" w:rsidRDefault="00F9633D" w:rsidP="000A0207">
            <w:pPr>
              <w:ind w:right="71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9633D">
              <w:rPr>
                <w:rFonts w:ascii="Times New Roman" w:hAnsi="Times New Roman"/>
                <w:sz w:val="26"/>
                <w:szCs w:val="26"/>
              </w:rPr>
              <w:t>оздание совре</w:t>
            </w:r>
            <w:r>
              <w:rPr>
                <w:rFonts w:ascii="Times New Roman" w:hAnsi="Times New Roman"/>
                <w:sz w:val="26"/>
                <w:szCs w:val="26"/>
              </w:rPr>
              <w:t>менных детских игровых площадок</w:t>
            </w:r>
            <w:r w:rsidRPr="00F9633D">
              <w:rPr>
                <w:rFonts w:ascii="Times New Roman" w:hAnsi="Times New Roman"/>
                <w:sz w:val="26"/>
                <w:szCs w:val="26"/>
              </w:rPr>
              <w:t>, что позволит занять  и обеспечить здоровый образ жизни детей младшего возраста.</w:t>
            </w:r>
          </w:p>
        </w:tc>
      </w:tr>
    </w:tbl>
    <w:p w:rsidR="000A0207" w:rsidRPr="000A0207" w:rsidRDefault="000A0207" w:rsidP="000A0207">
      <w:pPr>
        <w:spacing w:after="16" w:line="256" w:lineRule="auto"/>
        <w:ind w:left="925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391F97">
      <w:pPr>
        <w:keepNext/>
        <w:keepLines/>
        <w:spacing w:after="316" w:line="256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0A0207" w:rsidRPr="000A0207" w:rsidRDefault="000A0207" w:rsidP="00391F97">
      <w:pPr>
        <w:keepNext/>
        <w:keepLines/>
        <w:spacing w:after="316" w:line="256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1. Характеристика проблемы</w:t>
      </w:r>
    </w:p>
    <w:p w:rsidR="000A0207" w:rsidRPr="000A0207" w:rsidRDefault="000A0207" w:rsidP="00391F97">
      <w:pPr>
        <w:spacing w:after="15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Формирование современной городской среды - это   комплекс    мероприятий, направленных на создание условий для обеспечения комфортных, безопасных и доступных условий проживания населения </w:t>
      </w:r>
      <w:r w:rsidR="00025A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сельского поселения. </w:t>
      </w:r>
    </w:p>
    <w:p w:rsidR="000A0207" w:rsidRPr="000A0207" w:rsidRDefault="000A0207" w:rsidP="00391F97">
      <w:pPr>
        <w:spacing w:after="3" w:line="256" w:lineRule="auto"/>
        <w:ind w:right="-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 </w:t>
      </w:r>
    </w:p>
    <w:p w:rsidR="000A0207" w:rsidRPr="000A0207" w:rsidRDefault="000A0207" w:rsidP="00391F97">
      <w:pPr>
        <w:spacing w:after="15" w:line="268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Создание современной городской среды включает в себя проведение работ по благоустройству общественных территорий и наиболее посещаемых территорий общего пользования (строительство детских и спортивных площадок, дома культуры, спортивного зала для населения, зон отдыха, озеленение территорий, устройство наружного освещения). </w:t>
      </w:r>
    </w:p>
    <w:p w:rsidR="000A0207" w:rsidRPr="00391F97" w:rsidRDefault="000A0207" w:rsidP="00391F97">
      <w:pPr>
        <w:spacing w:after="15" w:line="268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Основными проблемами в области благоустройства общественных территории </w:t>
      </w:r>
      <w:r w:rsidR="00025A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Али-</w:t>
      </w:r>
      <w:proofErr w:type="spellStart"/>
      <w:r w:rsidR="00025A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Бердуковского</w:t>
      </w:r>
      <w:proofErr w:type="spellEnd"/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сельского поселения являются: </w:t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отсутствие спортивного зала для населения;</w:t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F0060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полное о</w:t>
      </w:r>
      <w:r w:rsidR="00025A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</w:t>
      </w:r>
      <w:r w:rsidR="00F0060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сутствие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детских </w:t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площадок, зон отдыха;</w:t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недостаточное озеленение общественных территорий; </w:t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- 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изнашивание покрытий общественных проездов и тротуаров,  </w:t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- 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недостаточное освещение отдельных общественных территорий.  </w:t>
      </w:r>
    </w:p>
    <w:p w:rsidR="000A0207" w:rsidRPr="000A0207" w:rsidRDefault="000A0207" w:rsidP="00391F97">
      <w:pPr>
        <w:spacing w:after="15" w:line="268" w:lineRule="auto"/>
        <w:ind w:firstLine="70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Кроме того, 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:rsidR="000A0207" w:rsidRPr="000A0207" w:rsidRDefault="000A0207" w:rsidP="00391F97">
      <w:pPr>
        <w:spacing w:after="15" w:line="268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Необходимо решение вопросов строительства мест для наибольшего посещения населения для массового отдыха, благоустройства мест для отдыха. </w:t>
      </w:r>
    </w:p>
    <w:p w:rsidR="000A0207" w:rsidRPr="000A0207" w:rsidRDefault="000A0207" w:rsidP="00391F97">
      <w:pPr>
        <w:spacing w:after="15" w:line="268" w:lineRule="auto"/>
        <w:ind w:firstLine="70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Проведение работ по благоустройству общественных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0A0207" w:rsidRPr="000A0207" w:rsidRDefault="000A0207" w:rsidP="00391F97">
      <w:pPr>
        <w:spacing w:after="15" w:line="268" w:lineRule="auto"/>
        <w:ind w:firstLine="70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 </w:t>
      </w:r>
    </w:p>
    <w:p w:rsidR="000A0207" w:rsidRPr="000A0207" w:rsidRDefault="000A0207" w:rsidP="00391F97">
      <w:pPr>
        <w:spacing w:after="15" w:line="268" w:lineRule="auto"/>
        <w:ind w:firstLine="70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Так же установлено, что озеленение и оснащенность малыми архитектурными формами общественных территорий,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выполнены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недостаточном количестве. Озеленение территории — неотъемлемая и важная задача благоустройства территории поселения.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на территории </w:t>
      </w:r>
      <w:r w:rsidR="00025A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сельского поселения и поможет улучшить санитарные и экологические условия вокруг дома. </w:t>
      </w:r>
    </w:p>
    <w:p w:rsidR="000A0207" w:rsidRPr="000A0207" w:rsidRDefault="000A0207" w:rsidP="00391F97">
      <w:pPr>
        <w:spacing w:after="15" w:line="268" w:lineRule="auto"/>
        <w:ind w:firstLine="70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На отдельных территориях уровень освещенности общественных территорий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также создать условия для доступности маломобильных групп населения и граждан с детскими колясками. </w:t>
      </w:r>
    </w:p>
    <w:p w:rsidR="000A0207" w:rsidRPr="000A0207" w:rsidRDefault="000A0207" w:rsidP="00391F97">
      <w:pPr>
        <w:spacing w:after="15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результате реализации мероприятий Программы ожидается: </w:t>
      </w:r>
    </w:p>
    <w:p w:rsidR="000A0207" w:rsidRPr="000A0207" w:rsidRDefault="000A0207" w:rsidP="00391F97">
      <w:pPr>
        <w:numPr>
          <w:ilvl w:val="0"/>
          <w:numId w:val="3"/>
        </w:numPr>
        <w:spacing w:after="15" w:line="268" w:lineRule="auto"/>
        <w:ind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повышение уровня комфортности проживания населения; </w:t>
      </w:r>
    </w:p>
    <w:p w:rsidR="000A0207" w:rsidRPr="000A0207" w:rsidRDefault="000A0207" w:rsidP="00391F97">
      <w:pPr>
        <w:numPr>
          <w:ilvl w:val="0"/>
          <w:numId w:val="3"/>
        </w:numPr>
        <w:spacing w:after="15" w:line="268" w:lineRule="auto"/>
        <w:ind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повышение качества жилищно - коммунальных услуг; </w:t>
      </w:r>
    </w:p>
    <w:p w:rsidR="000A0207" w:rsidRPr="000A0207" w:rsidRDefault="000A0207" w:rsidP="00391F97">
      <w:pPr>
        <w:numPr>
          <w:ilvl w:val="0"/>
          <w:numId w:val="3"/>
        </w:numPr>
        <w:spacing w:after="15" w:line="268" w:lineRule="auto"/>
        <w:ind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улучшение организации досуга всех возрастных групп населения;  </w:t>
      </w:r>
    </w:p>
    <w:p w:rsidR="000A0207" w:rsidRPr="000A0207" w:rsidRDefault="000A0207" w:rsidP="00391F97">
      <w:pPr>
        <w:numPr>
          <w:ilvl w:val="0"/>
          <w:numId w:val="3"/>
        </w:numPr>
        <w:spacing w:after="15" w:line="268" w:lineRule="auto"/>
        <w:ind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улучшение экологически</w:t>
      </w:r>
      <w:r w:rsidR="00391F9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х, санитарных, функциональных и 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эстетических качеств городской среды; </w:t>
      </w:r>
    </w:p>
    <w:p w:rsidR="000A0207" w:rsidRPr="000A0207" w:rsidRDefault="000A0207" w:rsidP="00391F97">
      <w:pPr>
        <w:spacing w:after="15" w:line="268" w:lineRule="auto"/>
        <w:ind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-привлечение общественности и населения к решению задач благоустройства городских и общественных территорий; </w:t>
      </w:r>
    </w:p>
    <w:p w:rsidR="000A0207" w:rsidRPr="000A0207" w:rsidRDefault="000A0207" w:rsidP="00391F97">
      <w:pPr>
        <w:numPr>
          <w:ilvl w:val="0"/>
          <w:numId w:val="3"/>
        </w:numPr>
        <w:spacing w:after="15" w:line="268" w:lineRule="auto"/>
        <w:ind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воспитание бережного отношения и создание условий для расширения инициативы жителей в сфере благоустройства, а также развитие их творческого потенциала; </w:t>
      </w:r>
    </w:p>
    <w:p w:rsidR="000A0207" w:rsidRPr="000A0207" w:rsidRDefault="000A0207" w:rsidP="00391F97">
      <w:pPr>
        <w:numPr>
          <w:ilvl w:val="0"/>
          <w:numId w:val="3"/>
        </w:numPr>
        <w:spacing w:after="15" w:line="268" w:lineRule="auto"/>
        <w:ind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поиск и привлечение внебюджетных источников к решению задач </w:t>
      </w:r>
    </w:p>
    <w:p w:rsidR="000A0207" w:rsidRPr="000A0207" w:rsidRDefault="000A0207" w:rsidP="00391F97">
      <w:pPr>
        <w:spacing w:after="15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благоустройства; </w:t>
      </w:r>
    </w:p>
    <w:p w:rsidR="000A0207" w:rsidRPr="000A0207" w:rsidRDefault="000A0207" w:rsidP="00391F97">
      <w:pPr>
        <w:spacing w:after="15" w:line="268" w:lineRule="auto"/>
        <w:ind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.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</w:p>
    <w:p w:rsidR="000A0207" w:rsidRPr="000A0207" w:rsidRDefault="000A0207" w:rsidP="00391F97">
      <w:pPr>
        <w:spacing w:after="15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настоящей Программе будет учтено внедрение новых федеральных стандартов благоустройства общественных территорий, в то же время уделено внимание вопросу создания индивидуального облика отдельных территорий поселения, избегая формирования однородной и стандартизированной городской среды.  </w:t>
      </w:r>
    </w:p>
    <w:p w:rsidR="000A0207" w:rsidRDefault="000A0207" w:rsidP="00391F97">
      <w:pPr>
        <w:spacing w:after="2" w:line="271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Программы 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и своевременно координировать действия их исполнителей. </w:t>
      </w:r>
    </w:p>
    <w:p w:rsidR="00F9633D" w:rsidRPr="000A0207" w:rsidRDefault="00F9633D" w:rsidP="00391F97">
      <w:pPr>
        <w:spacing w:after="2" w:line="271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2" w:line="271" w:lineRule="auto"/>
        <w:ind w:left="-15" w:firstLine="701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2. Сведения о показателях (индикаторах) Программы </w:t>
      </w:r>
    </w:p>
    <w:p w:rsidR="000A0207" w:rsidRPr="000A0207" w:rsidRDefault="000A0207" w:rsidP="000A0207">
      <w:pPr>
        <w:spacing w:after="0" w:line="256" w:lineRule="auto"/>
        <w:ind w:left="766"/>
        <w:jc w:val="center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9786" w:type="dxa"/>
        <w:tblInd w:w="-108" w:type="dxa"/>
        <w:tblLayout w:type="fixed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8"/>
        <w:gridCol w:w="2990"/>
        <w:gridCol w:w="1008"/>
        <w:gridCol w:w="1364"/>
        <w:gridCol w:w="949"/>
        <w:gridCol w:w="949"/>
        <w:gridCol w:w="949"/>
        <w:gridCol w:w="949"/>
      </w:tblGrid>
      <w:tr w:rsidR="000A0207" w:rsidRPr="000A0207" w:rsidTr="00025F5E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103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№  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75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Единица измерения 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Значение показателя </w:t>
            </w:r>
            <w:proofErr w:type="gramStart"/>
            <w:r w:rsidRPr="000A0207">
              <w:rPr>
                <w:rFonts w:ascii="Times New Roman" w:hAnsi="Times New Roman"/>
                <w:color w:val="000000"/>
                <w:sz w:val="26"/>
              </w:rPr>
              <w:t>на</w:t>
            </w:r>
            <w:proofErr w:type="gram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 </w:t>
            </w:r>
          </w:p>
        </w:tc>
      </w:tr>
      <w:tr w:rsidR="000A0207" w:rsidRPr="000A0207" w:rsidTr="00025F5E">
        <w:trPr>
          <w:trHeight w:val="308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</w:t>
            </w:r>
          </w:p>
        </w:tc>
      </w:tr>
      <w:tr w:rsidR="000A0207" w:rsidRPr="000A0207" w:rsidTr="009B44EB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A0207" w:rsidRPr="000A0207" w:rsidTr="009B44EB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2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Доля благоустроенных общественных  </w:t>
            </w:r>
            <w:r w:rsidRPr="000A0207">
              <w:rPr>
                <w:rFonts w:ascii="Times New Roman" w:hAnsi="Times New Roman"/>
                <w:color w:val="000000"/>
                <w:sz w:val="26"/>
              </w:rPr>
              <w:lastRenderedPageBreak/>
              <w:t xml:space="preserve">территорий от общего количества общественных территорий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lastRenderedPageBreak/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A0207" w:rsidRPr="000A0207" w:rsidTr="00025F5E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lastRenderedPageBreak/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7"/>
              <w:jc w:val="center"/>
              <w:rPr>
                <w:rFonts w:eastAsia="Calibri" w:cs="Calibri"/>
                <w:color w:val="000000"/>
                <w:highlight w:val="yellow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9B44EB" w:rsidP="000A0207">
            <w:pPr>
              <w:ind w:right="6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A0207" w:rsidRPr="000A0207" w:rsidTr="00025F5E">
        <w:trPr>
          <w:trHeight w:val="60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5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proofErr w:type="gramStart"/>
            <w:r w:rsidRPr="000A0207">
              <w:rPr>
                <w:rFonts w:ascii="Times New Roman" w:hAnsi="Times New Roman"/>
                <w:color w:val="000000"/>
                <w:sz w:val="26"/>
              </w:rPr>
              <w:t>га</w:t>
            </w:r>
            <w:proofErr w:type="gramEnd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9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>0</w:t>
            </w:r>
          </w:p>
          <w:p w:rsidR="000A0207" w:rsidRPr="000A0207" w:rsidRDefault="000A0207" w:rsidP="000A0207">
            <w:pPr>
              <w:ind w:right="69"/>
              <w:jc w:val="center"/>
              <w:rPr>
                <w:rFonts w:eastAsia="Calibri" w:cs="Calibri"/>
                <w:color w:val="000000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9B44EB" w:rsidP="000A0207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A0207" w:rsidRPr="000A0207" w:rsidTr="00025F5E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6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9B44EB" w:rsidP="000A0207">
            <w:pPr>
              <w:ind w:right="68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0A0207" w:rsidRPr="000A0207" w:rsidRDefault="000A0207" w:rsidP="000A0207">
      <w:pPr>
        <w:spacing w:after="35" w:line="256" w:lineRule="auto"/>
        <w:ind w:left="766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68" w:lineRule="auto"/>
        <w:ind w:left="4258" w:hanging="3553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3. Сведения о показателях (индикаторах) программы </w:t>
      </w:r>
    </w:p>
    <w:p w:rsidR="000A0207" w:rsidRPr="000A0207" w:rsidRDefault="000A0207" w:rsidP="000A0207">
      <w:pPr>
        <w:spacing w:after="0" w:line="256" w:lineRule="auto"/>
        <w:ind w:right="3"/>
        <w:jc w:val="right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Таблица 1</w:t>
      </w:r>
    </w:p>
    <w:tbl>
      <w:tblPr>
        <w:tblStyle w:val="TableGrid"/>
        <w:tblW w:w="9890" w:type="dxa"/>
        <w:tblInd w:w="-108" w:type="dxa"/>
        <w:tblLayout w:type="fixed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816"/>
        <w:gridCol w:w="3511"/>
        <w:gridCol w:w="1367"/>
        <w:gridCol w:w="839"/>
        <w:gridCol w:w="839"/>
        <w:gridCol w:w="839"/>
        <w:gridCol w:w="839"/>
        <w:gridCol w:w="840"/>
      </w:tblGrid>
      <w:tr w:rsidR="000A0207" w:rsidRPr="000A0207" w:rsidTr="00025F5E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spacing w:after="16"/>
              <w:ind w:right="57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  <w:p w:rsidR="000A0207" w:rsidRPr="000A0207" w:rsidRDefault="000A0207" w:rsidP="000A0207">
            <w:pPr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0A020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07" w:rsidRPr="000A0207" w:rsidRDefault="000A0207" w:rsidP="000A0207">
            <w:pPr>
              <w:spacing w:after="21"/>
              <w:ind w:left="19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>Наименование показателей (индикатора)</w:t>
            </w:r>
          </w:p>
          <w:p w:rsidR="000A0207" w:rsidRPr="000A0207" w:rsidRDefault="000A0207" w:rsidP="000A0207">
            <w:pPr>
              <w:ind w:right="6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1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Ед. </w:t>
            </w:r>
          </w:p>
          <w:p w:rsidR="000A0207" w:rsidRPr="000A0207" w:rsidRDefault="000A0207" w:rsidP="000A0207">
            <w:pPr>
              <w:ind w:left="161" w:right="146" w:hanging="11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измерения </w:t>
            </w:r>
            <w:proofErr w:type="gramStart"/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показа </w:t>
            </w:r>
            <w:r w:rsidRPr="000A0207">
              <w:rPr>
                <w:rFonts w:ascii="Times New Roman" w:hAnsi="Times New Roman"/>
                <w:color w:val="000000"/>
                <w:sz w:val="24"/>
              </w:rPr>
              <w:t>теля</w:t>
            </w:r>
            <w:proofErr w:type="gramEnd"/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>Значения показателей</w:t>
            </w:r>
          </w:p>
        </w:tc>
      </w:tr>
      <w:tr w:rsidR="000A0207" w:rsidRPr="000A0207" w:rsidTr="00025F5E">
        <w:trPr>
          <w:trHeight w:val="1138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07" w:rsidRPr="000A0207" w:rsidRDefault="000A0207" w:rsidP="000A0207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A0207" w:rsidRPr="000A0207" w:rsidRDefault="00391F97" w:rsidP="000A0207">
            <w:pPr>
              <w:ind w:right="56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2023</w:t>
            </w:r>
            <w:r w:rsidR="000A0207" w:rsidRPr="000A0207">
              <w:rPr>
                <w:rFonts w:ascii="Times New Roman" w:hAnsi="Times New Roman"/>
                <w:color w:val="000000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0A0207" w:rsidRPr="000A0207" w:rsidRDefault="00391F97" w:rsidP="000A0207">
            <w:pPr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2024 </w:t>
            </w:r>
            <w:r w:rsidR="000A0207" w:rsidRPr="000A0207">
              <w:rPr>
                <w:rFonts w:ascii="Times New Roman" w:hAnsi="Times New Roman"/>
                <w:color w:val="000000"/>
                <w:sz w:val="24"/>
              </w:rPr>
              <w:t xml:space="preserve">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0A0207" w:rsidRPr="000A0207" w:rsidRDefault="00391F97" w:rsidP="000A0207">
            <w:pPr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2025</w:t>
            </w:r>
            <w:r w:rsidR="000A0207" w:rsidRPr="000A0207">
              <w:rPr>
                <w:rFonts w:ascii="Times New Roman" w:hAnsi="Times New Roman"/>
                <w:color w:val="000000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0A0207" w:rsidRPr="000A0207" w:rsidRDefault="00391F97" w:rsidP="000A0207">
            <w:pPr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2026</w:t>
            </w:r>
            <w:r w:rsidR="000A0207" w:rsidRPr="000A0207">
              <w:rPr>
                <w:rFonts w:ascii="Times New Roman" w:hAnsi="Times New Roman"/>
                <w:color w:val="000000"/>
                <w:sz w:val="24"/>
              </w:rPr>
              <w:t xml:space="preserve"> году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0A0207" w:rsidRPr="000A0207" w:rsidRDefault="00391F97" w:rsidP="000A020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2027</w:t>
            </w:r>
          </w:p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году </w:t>
            </w:r>
          </w:p>
        </w:tc>
      </w:tr>
      <w:tr w:rsidR="000A0207" w:rsidRPr="000A0207" w:rsidTr="00025F5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0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0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1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0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0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eastAsia="Calibri" w:cs="Calibri"/>
                <w:color w:val="000000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0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eastAsia="Calibri" w:cs="Calibri"/>
                <w:color w:val="000000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0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eastAsia="Calibri" w:cs="Calibri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0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eastAsia="Calibri" w:cs="Calibri"/>
                <w:color w:val="000000"/>
              </w:rPr>
              <w:t>8</w:t>
            </w:r>
          </w:p>
        </w:tc>
      </w:tr>
      <w:tr w:rsidR="000A0207" w:rsidRPr="000A0207" w:rsidTr="00391F9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3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Благоустройство общественных территорий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A0207" w:rsidRPr="000A0207" w:rsidTr="00391F9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3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spacing w:after="45" w:line="237" w:lineRule="auto"/>
              <w:jc w:val="both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Благоустройство наиболее посещаемых муниципальных территорий общего </w:t>
            </w:r>
          </w:p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пользования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A0207" w:rsidRPr="000A0207" w:rsidTr="00391F97">
        <w:trPr>
          <w:trHeight w:val="31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3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207" w:rsidRPr="000A0207" w:rsidRDefault="000A0207" w:rsidP="00F00602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</w:t>
            </w:r>
            <w:r w:rsidR="00F00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Хабезского 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района в рубрике «Сельские поселения», на информационном стенде администрации поселения.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right="62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207" w:rsidRPr="000A0207" w:rsidRDefault="000A0207" w:rsidP="000A0207">
            <w:pPr>
              <w:ind w:right="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0A0207" w:rsidRPr="000A0207" w:rsidRDefault="000A0207" w:rsidP="00025F5E">
      <w:pPr>
        <w:spacing w:after="15" w:line="268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  <w:sectPr w:rsidR="000A0207" w:rsidRPr="000A0207">
          <w:pgSz w:w="11906" w:h="16838"/>
          <w:pgMar w:top="851" w:right="848" w:bottom="1135" w:left="1419" w:header="712" w:footer="720" w:gutter="0"/>
          <w:cols w:space="720"/>
        </w:sectPr>
      </w:pPr>
    </w:p>
    <w:p w:rsidR="000A0207" w:rsidRPr="000A0207" w:rsidRDefault="000A0207" w:rsidP="000A0207">
      <w:pPr>
        <w:keepNext/>
        <w:keepLines/>
        <w:spacing w:after="0" w:line="256" w:lineRule="auto"/>
        <w:ind w:left="351" w:right="4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 xml:space="preserve">4. Перечень Программных мероприятий </w:t>
      </w:r>
    </w:p>
    <w:p w:rsidR="000A0207" w:rsidRPr="000A0207" w:rsidRDefault="000A0207" w:rsidP="000A0207">
      <w:pPr>
        <w:spacing w:after="15" w:line="268" w:lineRule="auto"/>
        <w:ind w:left="-1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республиканского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025A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сельского поселения, текущее состояние благоустройства и степень изношенности отдельных элементов благоустройства.  </w:t>
      </w:r>
    </w:p>
    <w:p w:rsidR="000A0207" w:rsidRPr="000A0207" w:rsidRDefault="000A0207" w:rsidP="000A0207">
      <w:pPr>
        <w:spacing w:after="15" w:line="268" w:lineRule="auto"/>
        <w:ind w:left="718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Перечень основных мероприятий программы.</w:t>
      </w:r>
    </w:p>
    <w:p w:rsidR="000A0207" w:rsidRPr="000A0207" w:rsidRDefault="000A0207" w:rsidP="000A0207">
      <w:pPr>
        <w:tabs>
          <w:tab w:val="center" w:pos="10684"/>
          <w:tab w:val="center" w:pos="11808"/>
          <w:tab w:val="center" w:pos="12724"/>
          <w:tab w:val="right" w:pos="14638"/>
        </w:tabs>
        <w:spacing w:after="3" w:line="256" w:lineRule="auto"/>
        <w:ind w:right="-9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Calibri" w:eastAsia="Calibri" w:hAnsi="Calibri" w:cs="Calibri"/>
          <w:color w:val="000000"/>
          <w:lang w:eastAsia="ru-RU"/>
        </w:rPr>
        <w:tab/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Таблица 2</w:t>
      </w:r>
    </w:p>
    <w:p w:rsidR="000A0207" w:rsidRPr="000A0207" w:rsidRDefault="000A0207" w:rsidP="000A0207">
      <w:pPr>
        <w:spacing w:after="0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0A0207" w:rsidRPr="000A0207" w:rsidRDefault="000A0207" w:rsidP="000A0207">
      <w:pPr>
        <w:spacing w:after="63" w:line="256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Ind w:w="-82" w:type="dxa"/>
        <w:tblLook w:val="04A0" w:firstRow="1" w:lastRow="0" w:firstColumn="1" w:lastColumn="0" w:noHBand="0" w:noVBand="1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0A0207" w:rsidRPr="000A0207" w:rsidTr="000A0207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0A0207" w:rsidRPr="000A0207" w:rsidTr="000A0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07" w:rsidRPr="000A0207" w:rsidRDefault="000A0207" w:rsidP="000A02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A0207" w:rsidRPr="000A0207" w:rsidTr="000A0207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b/>
                <w:color w:val="000000"/>
                <w:sz w:val="24"/>
              </w:rPr>
              <w:t xml:space="preserve">1.Задача: Повышение уровня благоустройства общественных территорий </w:t>
            </w:r>
            <w:r w:rsidR="00025AC9">
              <w:rPr>
                <w:rFonts w:ascii="Times New Roman" w:hAnsi="Times New Roman"/>
                <w:b/>
                <w:color w:val="000000"/>
                <w:sz w:val="26"/>
              </w:rPr>
              <w:t>Али-Бердуковского</w:t>
            </w:r>
            <w:r w:rsidRPr="000A0207">
              <w:rPr>
                <w:rFonts w:ascii="Times New Roman" w:hAnsi="Times New Roman"/>
                <w:b/>
                <w:color w:val="000000"/>
                <w:sz w:val="26"/>
              </w:rPr>
              <w:t xml:space="preserve"> сельского поселения</w:t>
            </w:r>
          </w:p>
        </w:tc>
      </w:tr>
      <w:tr w:rsidR="000A0207" w:rsidRPr="000A0207" w:rsidTr="000A0207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Благоустройство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0207" w:rsidRPr="000A0207" w:rsidRDefault="00025AC9" w:rsidP="000A0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Али-Бердуковского</w:t>
            </w:r>
          </w:p>
          <w:p w:rsidR="000A0207" w:rsidRPr="000A0207" w:rsidRDefault="000A0207" w:rsidP="000A02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391F9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</w:t>
            </w:r>
            <w:r w:rsidR="000A0207"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391F9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2027 </w:t>
            </w:r>
            <w:r w:rsidR="000A0207"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общего уровня благоустройства общественных территорий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общественных территорий </w:t>
            </w:r>
            <w:r w:rsidR="00025AC9">
              <w:rPr>
                <w:rFonts w:ascii="Times New Roman" w:hAnsi="Times New Roman"/>
                <w:color w:val="000000"/>
                <w:sz w:val="24"/>
                <w:szCs w:val="24"/>
              </w:rPr>
              <w:t>Али-Бердуковского</w:t>
            </w:r>
          </w:p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0A0207" w:rsidRPr="000A0207" w:rsidTr="000A0207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line="237" w:lineRule="auto"/>
              <w:ind w:lef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b/>
                <w:color w:val="000000"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0A0207" w:rsidRPr="000A0207" w:rsidTr="000A0207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2.1.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0207" w:rsidRPr="000A0207" w:rsidRDefault="00025AC9" w:rsidP="000A020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Али-Бердуковского</w:t>
            </w:r>
          </w:p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>сельского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391F9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</w:t>
            </w:r>
            <w:r w:rsidR="000A0207"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391F9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</w:t>
            </w:r>
            <w:r w:rsidR="000A0207"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пользования </w:t>
            </w:r>
            <w:r w:rsidR="00025AC9">
              <w:rPr>
                <w:rFonts w:ascii="Times New Roman" w:hAnsi="Times New Roman"/>
                <w:color w:val="000000"/>
                <w:sz w:val="26"/>
              </w:rPr>
              <w:t>Али-Бердуковского</w:t>
            </w:r>
          </w:p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lastRenderedPageBreak/>
              <w:t>сельского поселения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уровня благоустройства наиболее посещаемых муниципальных территорий 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line="237" w:lineRule="auto"/>
              <w:ind w:left="39"/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наиболее </w:t>
            </w:r>
          </w:p>
          <w:p w:rsidR="000A0207" w:rsidRPr="000A0207" w:rsidRDefault="000A0207" w:rsidP="000A0207">
            <w:pPr>
              <w:ind w:left="9"/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посещаемых </w:t>
            </w:r>
          </w:p>
          <w:p w:rsidR="000A0207" w:rsidRPr="000A0207" w:rsidRDefault="000A0207" w:rsidP="000A0207">
            <w:pPr>
              <w:ind w:left="8"/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</w:t>
            </w:r>
          </w:p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 общего пользования</w:t>
            </w:r>
          </w:p>
        </w:tc>
      </w:tr>
      <w:tr w:rsidR="000A0207" w:rsidRPr="000A0207" w:rsidTr="000A0207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  <w:r w:rsidRPr="000A0207">
              <w:rPr>
                <w:rFonts w:ascii="Times New Roman" w:hAnsi="Times New Roman"/>
                <w:b/>
                <w:color w:val="000000"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025AC9">
              <w:rPr>
                <w:rFonts w:ascii="Times New Roman" w:hAnsi="Times New Roman"/>
                <w:b/>
                <w:color w:val="000000"/>
                <w:sz w:val="26"/>
              </w:rPr>
              <w:t>Али-Бердуковского</w:t>
            </w:r>
            <w:r w:rsidRPr="000A0207">
              <w:rPr>
                <w:rFonts w:ascii="Times New Roman" w:hAnsi="Times New Roman"/>
                <w:b/>
                <w:color w:val="000000"/>
                <w:sz w:val="26"/>
              </w:rPr>
              <w:t xml:space="preserve"> сельского поселения</w:t>
            </w:r>
            <w:r w:rsidRPr="000A020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A0207" w:rsidRPr="000A0207" w:rsidTr="000A0207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ind w:left="72"/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3. 1.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</w:t>
            </w:r>
          </w:p>
          <w:p w:rsidR="000A0207" w:rsidRPr="000A0207" w:rsidRDefault="000A0207" w:rsidP="000A0207">
            <w:pPr>
              <w:spacing w:line="237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собраний </w:t>
            </w:r>
            <w:proofErr w:type="gramStart"/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заинтересованных </w:t>
            </w:r>
          </w:p>
          <w:p w:rsidR="000A0207" w:rsidRPr="000A0207" w:rsidRDefault="000A0207" w:rsidP="000A0207">
            <w:pPr>
              <w:spacing w:after="1" w:line="237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0A0207" w:rsidRPr="000A0207" w:rsidRDefault="000A0207" w:rsidP="00F00602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в СМИ, на официальном сайте Администрации </w:t>
            </w:r>
            <w:r w:rsidR="00F00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Хабезского 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рубрике «Сельские поселения», на информационном стенде администрации поселения.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0207" w:rsidRPr="000A0207" w:rsidRDefault="00025AC9" w:rsidP="000A0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Али-Бердуковского</w:t>
            </w:r>
          </w:p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391F9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</w:t>
            </w:r>
            <w:r w:rsidR="000A0207"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391F9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</w:t>
            </w:r>
            <w:r w:rsidR="000A0207"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ind w:left="72"/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Вовлечение </w:t>
            </w:r>
          </w:p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заинтересованных граждан, организаций в реализацию мероприятий по благоустройству наиболее посещаемых муниципальных территорий общего пользования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025AC9">
              <w:rPr>
                <w:rFonts w:ascii="Times New Roman" w:hAnsi="Times New Roman"/>
                <w:color w:val="000000"/>
                <w:sz w:val="24"/>
                <w:szCs w:val="24"/>
              </w:rPr>
              <w:t>Али-Бердуковского</w:t>
            </w:r>
          </w:p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07" w:rsidRPr="000A0207" w:rsidRDefault="000A0207" w:rsidP="000A0207">
            <w:pPr>
              <w:spacing w:after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02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Количество собраний</w:t>
            </w:r>
          </w:p>
        </w:tc>
      </w:tr>
    </w:tbl>
    <w:p w:rsidR="000A0207" w:rsidRPr="000A0207" w:rsidRDefault="000A0207" w:rsidP="000A0207">
      <w:pPr>
        <w:spacing w:after="63" w:line="256" w:lineRule="auto"/>
        <w:ind w:left="708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15" w:line="268" w:lineRule="auto"/>
        <w:ind w:left="71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Адресный перечень мероприятий Программы изложен в приложении к Программе. </w:t>
      </w:r>
    </w:p>
    <w:p w:rsidR="000A0207" w:rsidRPr="000A0207" w:rsidRDefault="000A0207" w:rsidP="000A0207">
      <w:pPr>
        <w:spacing w:after="15" w:line="268" w:lineRule="auto"/>
        <w:ind w:left="71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Финансирование Программы осуществляется за счет внебюджетных средств,  республиканского и федерального бюджетов. </w:t>
      </w:r>
    </w:p>
    <w:p w:rsidR="000A0207" w:rsidRPr="000A0207" w:rsidRDefault="000A0207" w:rsidP="000A0207">
      <w:pPr>
        <w:spacing w:after="15" w:line="268" w:lineRule="auto"/>
        <w:ind w:left="-15" w:right="18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Объемы финансирования Программы носит прогнозный характер и подлежит уточнению в установленном порядке.</w:t>
      </w: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</w:p>
    <w:p w:rsidR="000A0207" w:rsidRPr="000A0207" w:rsidRDefault="000A0207" w:rsidP="000A020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5379"/>
        <w:jc w:val="right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 xml:space="preserve">5. План реализации Программы. </w:t>
      </w:r>
    </w:p>
    <w:p w:rsidR="000A0207" w:rsidRPr="000A0207" w:rsidRDefault="000A0207" w:rsidP="000A0207">
      <w:pPr>
        <w:spacing w:after="0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Таблица 3</w:t>
      </w: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735" w:type="dxa"/>
        <w:tblInd w:w="-108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530"/>
        <w:gridCol w:w="825"/>
        <w:gridCol w:w="1603"/>
        <w:gridCol w:w="477"/>
        <w:gridCol w:w="479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0A0207" w:rsidRPr="000A0207" w:rsidTr="000A0207">
        <w:trPr>
          <w:trHeight w:val="6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Наименование контрольного события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Ответственный исполнитель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Срок наступления</w:t>
            </w:r>
          </w:p>
          <w:p w:rsidR="000A0207" w:rsidRPr="000A0207" w:rsidRDefault="000A0207" w:rsidP="000A0207">
            <w:pPr>
              <w:ind w:left="50"/>
              <w:jc w:val="center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 контрольного события (дата)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Срок наступления контрольного события (дата)</w:t>
            </w:r>
          </w:p>
        </w:tc>
      </w:tr>
      <w:tr w:rsidR="000A0207" w:rsidRPr="000A0207" w:rsidTr="000A0207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14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2023</w:t>
            </w:r>
            <w:r w:rsidR="000A0207" w:rsidRPr="000A0207">
              <w:rPr>
                <w:rFonts w:ascii="Times New Roman" w:eastAsia="Calibri" w:hAnsi="Times New Roman"/>
                <w:color w:val="000000"/>
              </w:rPr>
              <w:t xml:space="preserve"> г.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14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2024</w:t>
            </w:r>
            <w:r w:rsidR="000A0207" w:rsidRPr="000A0207">
              <w:rPr>
                <w:rFonts w:ascii="Times New Roman" w:eastAsia="Calibri" w:hAnsi="Times New Roman"/>
                <w:color w:val="000000"/>
              </w:rPr>
              <w:t xml:space="preserve">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14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2025</w:t>
            </w:r>
            <w:r w:rsidR="000A0207" w:rsidRPr="000A0207">
              <w:rPr>
                <w:rFonts w:ascii="Times New Roman" w:eastAsia="Calibri" w:hAnsi="Times New Roman"/>
                <w:color w:val="000000"/>
              </w:rPr>
              <w:t xml:space="preserve">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14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2026</w:t>
            </w:r>
            <w:r w:rsidR="000A0207" w:rsidRPr="000A0207">
              <w:rPr>
                <w:rFonts w:ascii="Times New Roman" w:eastAsia="Calibri" w:hAnsi="Times New Roman"/>
                <w:color w:val="000000"/>
              </w:rPr>
              <w:t xml:space="preserve">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391F97" w:rsidP="000A0207">
            <w:pPr>
              <w:ind w:right="14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2027</w:t>
            </w:r>
            <w:r w:rsidR="000A0207" w:rsidRPr="000A0207">
              <w:rPr>
                <w:rFonts w:ascii="Times New Roman" w:eastAsia="Calibri" w:hAnsi="Times New Roman"/>
                <w:color w:val="000000"/>
              </w:rPr>
              <w:t xml:space="preserve"> г.</w:t>
            </w:r>
          </w:p>
        </w:tc>
      </w:tr>
      <w:tr w:rsidR="000A0207" w:rsidRPr="000A0207" w:rsidTr="000A0207">
        <w:trPr>
          <w:trHeight w:val="3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0A0207" w:rsidRPr="000A0207" w:rsidRDefault="000A0207" w:rsidP="000A0207">
            <w:pPr>
              <w:jc w:val="center"/>
              <w:rPr>
                <w:rFonts w:eastAsia="Calibri" w:cs="Calibri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2</w:t>
            </w:r>
          </w:p>
          <w:p w:rsidR="000A0207" w:rsidRPr="000A0207" w:rsidRDefault="000A0207" w:rsidP="000A0207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3</w:t>
            </w:r>
          </w:p>
          <w:p w:rsidR="000A0207" w:rsidRPr="000A0207" w:rsidRDefault="000A0207" w:rsidP="000A0207">
            <w:pPr>
              <w:jc w:val="center"/>
              <w:rPr>
                <w:rFonts w:eastAsia="Calibri" w:cs="Calibri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4</w:t>
            </w:r>
          </w:p>
          <w:p w:rsidR="000A0207" w:rsidRPr="000A0207" w:rsidRDefault="000A0207" w:rsidP="000A0207">
            <w:pPr>
              <w:jc w:val="center"/>
              <w:rPr>
                <w:rFonts w:eastAsia="Calibri" w:cs="Calibri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2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3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4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2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3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4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2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3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4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2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3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>4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0A0207" w:rsidRPr="000A0207" w:rsidRDefault="000A0207" w:rsidP="000A02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0207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0A0207">
              <w:rPr>
                <w:rFonts w:ascii="Times New Roman" w:hAnsi="Times New Roman"/>
                <w:color w:val="000000"/>
              </w:rPr>
              <w:t>-л</w:t>
            </w:r>
          </w:p>
        </w:tc>
      </w:tr>
      <w:tr w:rsidR="000A0207" w:rsidRPr="000A0207" w:rsidTr="000A0207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A0207" w:rsidRPr="000A0207" w:rsidTr="000A0207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0A0207" w:rsidRPr="000A0207" w:rsidTr="000A0207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  <w:sectPr w:rsidR="000A0207" w:rsidRPr="000A0207">
          <w:pgSz w:w="16838" w:h="11906" w:orient="landscape"/>
          <w:pgMar w:top="1424" w:right="1068" w:bottom="1083" w:left="1133" w:header="712" w:footer="720" w:gutter="0"/>
          <w:cols w:space="720"/>
        </w:sectPr>
      </w:pPr>
    </w:p>
    <w:p w:rsidR="000A0207" w:rsidRPr="000A0207" w:rsidRDefault="000A0207" w:rsidP="000A0207">
      <w:pPr>
        <w:spacing w:after="160" w:line="256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0A0207" w:rsidRPr="000A0207" w:rsidRDefault="000A0207" w:rsidP="000A0207">
      <w:pPr>
        <w:keepNext/>
        <w:keepLines/>
        <w:spacing w:after="27" w:line="256" w:lineRule="auto"/>
        <w:ind w:left="351" w:right="36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6. Прогноз социально-экономических результатов реализации программы и методика оценки эффективности её реализации </w:t>
      </w:r>
    </w:p>
    <w:p w:rsidR="000A0207" w:rsidRPr="000A0207" w:rsidRDefault="000A0207" w:rsidP="000A0207">
      <w:pPr>
        <w:spacing w:after="24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15" w:line="268" w:lineRule="auto"/>
        <w:ind w:left="-15" w:right="99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0A0207" w:rsidRPr="000A0207" w:rsidRDefault="000A0207" w:rsidP="000A0207">
      <w:pPr>
        <w:spacing w:after="15" w:line="268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Прогноз социальных и экономических результатов реализации Программы: </w:t>
      </w:r>
    </w:p>
    <w:p w:rsidR="000A0207" w:rsidRPr="000A0207" w:rsidRDefault="000A0207" w:rsidP="000A020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повышение комфортности проживания и качества жизни населения  </w:t>
      </w:r>
      <w:r w:rsidR="00025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Али-Бердуковского</w:t>
      </w:r>
    </w:p>
    <w:p w:rsidR="000A0207" w:rsidRPr="000A0207" w:rsidRDefault="000A0207" w:rsidP="000A0207">
      <w:pPr>
        <w:numPr>
          <w:ilvl w:val="0"/>
          <w:numId w:val="4"/>
        </w:numPr>
        <w:spacing w:after="15" w:line="268" w:lineRule="auto"/>
        <w:ind w:right="94" w:hanging="154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совершенствование; </w:t>
      </w:r>
    </w:p>
    <w:p w:rsidR="000A0207" w:rsidRPr="000A0207" w:rsidRDefault="000A0207" w:rsidP="000A0207">
      <w:pPr>
        <w:spacing w:after="0" w:line="256" w:lineRule="auto"/>
        <w:ind w:left="862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 приведение в качественное состояние элементов благоустройства </w:t>
      </w:r>
      <w:r w:rsidR="00025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Али-Бердуковского</w:t>
      </w:r>
      <w:r w:rsidR="00F4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A0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; </w:t>
      </w:r>
    </w:p>
    <w:p w:rsidR="000A0207" w:rsidRPr="000A0207" w:rsidRDefault="000A0207" w:rsidP="000A0207">
      <w:pPr>
        <w:spacing w:after="0" w:line="256" w:lineRule="auto"/>
        <w:ind w:left="8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улучшение санитарного и эстетического состояния </w:t>
      </w:r>
      <w:r w:rsidR="00025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Али-Бердуковского</w:t>
      </w:r>
    </w:p>
    <w:p w:rsidR="000A0207" w:rsidRPr="000A0207" w:rsidRDefault="000A0207" w:rsidP="000A0207">
      <w:pPr>
        <w:spacing w:after="15" w:line="268" w:lineRule="auto"/>
        <w:ind w:left="862" w:right="94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;  </w:t>
      </w:r>
    </w:p>
    <w:p w:rsidR="000A0207" w:rsidRPr="000A0207" w:rsidRDefault="000A0207" w:rsidP="000A0207">
      <w:pPr>
        <w:numPr>
          <w:ilvl w:val="0"/>
          <w:numId w:val="4"/>
        </w:numPr>
        <w:spacing w:after="15" w:line="268" w:lineRule="auto"/>
        <w:ind w:right="94" w:hanging="154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возможность организации мест отдыха для жителей и гостей, организации занятости детей и подростков, формирование культурно-досуговой и воспитательной среды для молодежи. </w:t>
      </w: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5" w:line="268" w:lineRule="auto"/>
        <w:ind w:left="6342" w:right="192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5" w:line="268" w:lineRule="auto"/>
        <w:ind w:left="6342" w:right="192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5" w:line="268" w:lineRule="auto"/>
        <w:ind w:left="5954" w:right="2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Приложение  1 </w:t>
      </w:r>
    </w:p>
    <w:p w:rsidR="000A0207" w:rsidRPr="000A0207" w:rsidRDefault="000A0207" w:rsidP="000A0207">
      <w:pPr>
        <w:spacing w:after="5" w:line="268" w:lineRule="auto"/>
        <w:ind w:left="5954" w:right="2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 муниципальной программе </w:t>
      </w:r>
    </w:p>
    <w:p w:rsidR="000A0207" w:rsidRPr="000A0207" w:rsidRDefault="000A0207" w:rsidP="000A0207">
      <w:pPr>
        <w:spacing w:after="314" w:line="256" w:lineRule="auto"/>
        <w:ind w:left="7941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68" w:lineRule="auto"/>
        <w:ind w:left="2650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Адресный перечень мероприятий Программы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 w:firstRow="1" w:lastRow="0" w:firstColumn="1" w:lastColumn="0" w:noHBand="0" w:noVBand="1"/>
      </w:tblPr>
      <w:tblGrid>
        <w:gridCol w:w="1385"/>
        <w:gridCol w:w="8224"/>
      </w:tblGrid>
      <w:tr w:rsidR="000A0207" w:rsidRPr="000A0207" w:rsidTr="000A0207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объектов </w:t>
            </w:r>
          </w:p>
        </w:tc>
      </w:tr>
      <w:tr w:rsidR="000A0207" w:rsidRPr="000A0207" w:rsidTr="000A0207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общественных территорий </w:t>
            </w:r>
            <w:r w:rsidR="00025AC9">
              <w:rPr>
                <w:rFonts w:ascii="Times New Roman" w:hAnsi="Times New Roman"/>
                <w:color w:val="000000"/>
                <w:sz w:val="24"/>
                <w:szCs w:val="24"/>
              </w:rPr>
              <w:t>Али-Бердуковского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A0207" w:rsidRPr="000A0207" w:rsidTr="000A0207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1.1.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</w:tr>
      <w:tr w:rsidR="000A0207" w:rsidRPr="000A0207" w:rsidTr="000A0207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A0207" w:rsidRPr="000A0207" w:rsidTr="000A0207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A0207" w:rsidRPr="000A0207" w:rsidTr="000A0207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наиболее посещаемых территорий общего пользования </w:t>
            </w:r>
            <w:r w:rsidR="00025AC9">
              <w:rPr>
                <w:rFonts w:ascii="Times New Roman" w:hAnsi="Times New Roman"/>
                <w:color w:val="000000"/>
                <w:sz w:val="24"/>
                <w:szCs w:val="24"/>
              </w:rPr>
              <w:t>Али-Бердуковского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A0207" w:rsidRPr="000A0207" w:rsidTr="000A0207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2.1.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наиболее посещаемых территорий общего пользования </w:t>
            </w:r>
            <w:r w:rsidR="00025AC9">
              <w:rPr>
                <w:rFonts w:ascii="Times New Roman" w:hAnsi="Times New Roman"/>
                <w:color w:val="000000"/>
                <w:sz w:val="24"/>
                <w:szCs w:val="24"/>
              </w:rPr>
              <w:t>Али-Бердуковского</w:t>
            </w:r>
            <w:r w:rsidRPr="000A0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A0207" w:rsidRPr="000A0207" w:rsidTr="000A0207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</w:tr>
      <w:tr w:rsidR="000A0207" w:rsidRPr="000A0207" w:rsidTr="000A0207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07" w:rsidRPr="000A0207" w:rsidRDefault="000A0207" w:rsidP="000A0207">
            <w:pPr>
              <w:ind w:left="2"/>
              <w:rPr>
                <w:rFonts w:eastAsia="Calibri" w:cs="Calibri"/>
                <w:color w:val="000000"/>
              </w:rPr>
            </w:pPr>
            <w:r w:rsidRPr="000A0207">
              <w:rPr>
                <w:rFonts w:ascii="Times New Roman" w:hAnsi="Times New Roman"/>
                <w:color w:val="000000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07" w:rsidRPr="000A0207" w:rsidRDefault="000A0207" w:rsidP="000A0207">
            <w:pPr>
              <w:rPr>
                <w:rFonts w:eastAsia="Calibri" w:cs="Calibri"/>
                <w:color w:val="000000"/>
              </w:rPr>
            </w:pPr>
          </w:p>
        </w:tc>
      </w:tr>
    </w:tbl>
    <w:p w:rsidR="000A0207" w:rsidRPr="000A0207" w:rsidRDefault="000A0207" w:rsidP="000A0207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39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44" w:line="256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A0207" w:rsidRPr="000A0207" w:rsidRDefault="000A0207" w:rsidP="000A0207">
      <w:pPr>
        <w:spacing w:after="44" w:line="256" w:lineRule="auto"/>
        <w:ind w:right="3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Default="000A0207" w:rsidP="000A0207">
      <w:pPr>
        <w:spacing w:after="0" w:line="256" w:lineRule="auto"/>
        <w:ind w:left="10" w:right="8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5EB" w:rsidRDefault="00F435EB" w:rsidP="000A0207">
      <w:pPr>
        <w:spacing w:after="0" w:line="256" w:lineRule="auto"/>
        <w:ind w:left="10" w:right="8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5EB" w:rsidRPr="000A0207" w:rsidRDefault="00F435EB" w:rsidP="000A0207">
      <w:pPr>
        <w:spacing w:after="0" w:line="256" w:lineRule="auto"/>
        <w:ind w:left="10" w:right="8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0207" w:rsidRPr="000A0207" w:rsidRDefault="000A0207" w:rsidP="00F9633D">
      <w:pPr>
        <w:spacing w:after="0" w:line="256" w:lineRule="auto"/>
        <w:ind w:right="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0207" w:rsidRPr="000A0207" w:rsidRDefault="000A0207" w:rsidP="000A0207">
      <w:pPr>
        <w:spacing w:after="0" w:line="256" w:lineRule="auto"/>
        <w:ind w:left="10" w:right="85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 2  </w:t>
      </w:r>
    </w:p>
    <w:p w:rsidR="000A0207" w:rsidRPr="000A0207" w:rsidRDefault="000A0207" w:rsidP="000A0207">
      <w:pPr>
        <w:spacing w:after="0" w:line="256" w:lineRule="auto"/>
        <w:ind w:left="10" w:right="85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муниципальной программе  </w:t>
      </w:r>
    </w:p>
    <w:p w:rsidR="000A0207" w:rsidRPr="000A0207" w:rsidRDefault="000A0207" w:rsidP="000A0207">
      <w:pPr>
        <w:spacing w:after="32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68" w:lineRule="auto"/>
        <w:ind w:left="10" w:right="2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Порядок разработки, согласования и утверждения</w:t>
      </w:r>
    </w:p>
    <w:p w:rsidR="000A0207" w:rsidRPr="000A0207" w:rsidRDefault="000A0207" w:rsidP="000A0207">
      <w:pPr>
        <w:spacing w:after="0" w:line="244" w:lineRule="auto"/>
        <w:ind w:left="10" w:right="2" w:hanging="10"/>
        <w:jc w:val="center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благоустройства общественных территорий при включении предложений в муниципальную программу</w:t>
      </w:r>
    </w:p>
    <w:p w:rsidR="000A0207" w:rsidRPr="000A0207" w:rsidRDefault="000A0207" w:rsidP="000A020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«Формирование современной городской среды на территории</w:t>
      </w:r>
    </w:p>
    <w:p w:rsidR="000A0207" w:rsidRPr="000A0207" w:rsidRDefault="00025AC9" w:rsidP="000A0207">
      <w:pPr>
        <w:spacing w:after="0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Али-Бердуковского</w:t>
      </w:r>
      <w:r w:rsidR="000A0207" w:rsidRPr="000A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="00F963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2023 - 2027</w:t>
      </w:r>
      <w:r w:rsidR="000A0207"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годы»</w:t>
      </w:r>
    </w:p>
    <w:p w:rsidR="000A0207" w:rsidRPr="000A0207" w:rsidRDefault="000A0207" w:rsidP="000A0207">
      <w:pPr>
        <w:spacing w:after="32" w:line="256" w:lineRule="auto"/>
        <w:ind w:right="73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numPr>
          <w:ilvl w:val="0"/>
          <w:numId w:val="5"/>
        </w:numPr>
        <w:spacing w:after="0" w:line="268" w:lineRule="auto"/>
        <w:ind w:right="96" w:hanging="281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Общие положения</w:t>
      </w:r>
    </w:p>
    <w:p w:rsidR="000A0207" w:rsidRPr="000A0207" w:rsidRDefault="000A0207" w:rsidP="000A0207">
      <w:pPr>
        <w:spacing w:after="25" w:line="256" w:lineRule="auto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F9633D">
      <w:pPr>
        <w:spacing w:after="0" w:line="256" w:lineRule="auto"/>
        <w:ind w:firstLine="698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разработки, согласования и утверждения дизайн-проектов благоустройства общественных территорий при включении предложений в муниципальную программу «Формирование современной городской среды </w:t>
      </w:r>
      <w:r w:rsidR="00025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96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2023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</w:t>
      </w:r>
      <w:r w:rsidR="00F96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027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10.02.2017 № 169 «Об утверждении Правил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0207" w:rsidRPr="000A0207" w:rsidRDefault="000A0207" w:rsidP="000A0207">
      <w:pPr>
        <w:numPr>
          <w:ilvl w:val="1"/>
          <w:numId w:val="5"/>
        </w:numPr>
        <w:spacing w:after="0" w:line="256" w:lineRule="auto"/>
        <w:ind w:right="97"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целях обеспечения единой концепции облика городской среды </w:t>
      </w:r>
      <w:r w:rsidR="00025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0A0207" w:rsidRPr="000A0207" w:rsidRDefault="000A0207" w:rsidP="000A0207">
      <w:pPr>
        <w:numPr>
          <w:ilvl w:val="1"/>
          <w:numId w:val="5"/>
        </w:numPr>
        <w:spacing w:after="25" w:line="256" w:lineRule="auto"/>
        <w:ind w:right="97"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0A0207" w:rsidRPr="000A0207" w:rsidRDefault="000A0207" w:rsidP="000A0207">
      <w:pPr>
        <w:spacing w:after="25" w:line="256" w:lineRule="auto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элементы благоустройства должны создавать композиционно целостное единство и подчиняться общему дизайну концепции. </w:t>
      </w:r>
    </w:p>
    <w:p w:rsidR="000A0207" w:rsidRPr="000A0207" w:rsidRDefault="000A0207" w:rsidP="00F435EB">
      <w:pPr>
        <w:numPr>
          <w:ilvl w:val="1"/>
          <w:numId w:val="5"/>
        </w:numPr>
        <w:spacing w:after="0" w:line="256" w:lineRule="auto"/>
        <w:ind w:right="97"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составе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дизайн-проекта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благоустройства общественной территории должны учитываться мероприятия по обеспечению физической, пространственной, информационной доступности общественных и (или) общественных территорий для инвалидов и маломобильных групп населения. </w:t>
      </w:r>
    </w:p>
    <w:p w:rsidR="000A0207" w:rsidRPr="000A0207" w:rsidRDefault="000A0207" w:rsidP="000A0207">
      <w:pPr>
        <w:spacing w:after="0" w:line="256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97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A0207" w:rsidRPr="000A0207" w:rsidRDefault="000A0207" w:rsidP="000A0207">
      <w:pPr>
        <w:spacing w:after="0" w:line="256" w:lineRule="auto"/>
        <w:ind w:right="2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F9633D">
      <w:pPr>
        <w:spacing w:after="0" w:line="268" w:lineRule="auto"/>
        <w:ind w:right="96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numPr>
          <w:ilvl w:val="0"/>
          <w:numId w:val="5"/>
        </w:numPr>
        <w:spacing w:after="0" w:line="268" w:lineRule="auto"/>
        <w:ind w:right="96" w:hanging="281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Разработка </w:t>
      </w:r>
      <w:proofErr w:type="gramStart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A0207" w:rsidRPr="000A0207" w:rsidRDefault="000A0207" w:rsidP="000A0207">
      <w:pPr>
        <w:spacing w:after="25" w:line="256" w:lineRule="auto"/>
        <w:ind w:left="6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25" w:line="256" w:lineRule="auto"/>
        <w:ind w:right="97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2.1 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0A0207" w:rsidRPr="000A0207" w:rsidRDefault="000A0207" w:rsidP="000A0207">
      <w:pPr>
        <w:numPr>
          <w:ilvl w:val="1"/>
          <w:numId w:val="6"/>
        </w:numPr>
        <w:spacing w:after="25" w:line="256" w:lineRule="auto"/>
        <w:ind w:right="97"/>
        <w:contextualSpacing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Текстовая часть включает в себя следующие разделы:  </w:t>
      </w:r>
    </w:p>
    <w:p w:rsidR="000A0207" w:rsidRPr="000A0207" w:rsidRDefault="000A0207" w:rsidP="000A0207">
      <w:pPr>
        <w:spacing w:after="25" w:line="256" w:lineRule="auto"/>
        <w:ind w:left="710" w:right="97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общая пояснительная записка,  </w:t>
      </w:r>
    </w:p>
    <w:p w:rsidR="000A0207" w:rsidRPr="000A0207" w:rsidRDefault="000A0207" w:rsidP="000A0207">
      <w:pPr>
        <w:spacing w:after="25" w:line="256" w:lineRule="auto"/>
        <w:ind w:left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C2728C"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 фиксация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описание существующих объектов,  </w:t>
      </w:r>
    </w:p>
    <w:p w:rsidR="000A0207" w:rsidRPr="000A0207" w:rsidRDefault="000A0207" w:rsidP="000A0207">
      <w:pPr>
        <w:spacing w:after="25" w:line="256" w:lineRule="auto"/>
        <w:ind w:left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0A0207" w:rsidRPr="000A0207" w:rsidRDefault="000A0207" w:rsidP="000A0207">
      <w:pPr>
        <w:spacing w:after="25" w:line="256" w:lineRule="auto"/>
        <w:ind w:left="70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Графическая часть включает в себя:  </w:t>
      </w:r>
    </w:p>
    <w:p w:rsidR="000A0207" w:rsidRPr="000A0207" w:rsidRDefault="000A0207" w:rsidP="000A0207">
      <w:pPr>
        <w:numPr>
          <w:ilvl w:val="0"/>
          <w:numId w:val="7"/>
        </w:numPr>
        <w:spacing w:after="25" w:line="256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схему планировочной организации земельного участка;  </w:t>
      </w:r>
    </w:p>
    <w:p w:rsidR="000A0207" w:rsidRPr="000A0207" w:rsidRDefault="000A0207" w:rsidP="000A0207">
      <w:pPr>
        <w:numPr>
          <w:ilvl w:val="0"/>
          <w:numId w:val="7"/>
        </w:numPr>
        <w:spacing w:after="25" w:line="256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ситуационный план с указанием инженерных коммуникаций;  </w:t>
      </w:r>
    </w:p>
    <w:p w:rsidR="000A0207" w:rsidRPr="000A0207" w:rsidRDefault="000A0207" w:rsidP="000A0207">
      <w:pPr>
        <w:numPr>
          <w:ilvl w:val="0"/>
          <w:numId w:val="7"/>
        </w:numPr>
        <w:spacing w:after="25" w:line="256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расстановки малых архитектурных форм и оборудования;</w:t>
      </w:r>
    </w:p>
    <w:p w:rsidR="000A0207" w:rsidRPr="000A0207" w:rsidRDefault="000A0207" w:rsidP="000A0207">
      <w:pPr>
        <w:spacing w:after="25" w:line="256" w:lineRule="auto"/>
        <w:ind w:left="-15"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При разработке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 учитывать следующие условия:  </w:t>
      </w:r>
    </w:p>
    <w:p w:rsidR="000A0207" w:rsidRPr="000A0207" w:rsidRDefault="000A0207" w:rsidP="000A0207">
      <w:pPr>
        <w:numPr>
          <w:ilvl w:val="0"/>
          <w:numId w:val="7"/>
        </w:numPr>
        <w:spacing w:after="25" w:line="256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условия сложившейся застройки;  </w:t>
      </w:r>
    </w:p>
    <w:p w:rsidR="000A0207" w:rsidRPr="000A0207" w:rsidRDefault="000A0207" w:rsidP="000A0207">
      <w:pPr>
        <w:numPr>
          <w:ilvl w:val="0"/>
          <w:numId w:val="7"/>
        </w:numPr>
        <w:spacing w:after="0" w:line="280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сеть внутри общественных пешеходных простран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сл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едует формировать как единую общегородскую систему, 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взаимоувязанную с функционально-планировочной организацией и окружающим ландшафтом;  </w:t>
      </w:r>
    </w:p>
    <w:p w:rsidR="000A0207" w:rsidRPr="000A0207" w:rsidRDefault="000A0207" w:rsidP="000A0207">
      <w:pPr>
        <w:numPr>
          <w:ilvl w:val="0"/>
          <w:numId w:val="7"/>
        </w:numPr>
        <w:spacing w:after="0" w:line="256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0A0207" w:rsidRPr="000A0207" w:rsidRDefault="000A0207" w:rsidP="000A0207">
      <w:pPr>
        <w:spacing w:after="0" w:line="256" w:lineRule="auto"/>
        <w:ind w:left="-15"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2.5. Для системного решения градостроительных проблем поселения и создания многообразия и высоких эстетических качеств застройки необходимо отдавать предпочтение комплексному благоустройству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:rsidR="000A0207" w:rsidRPr="000A0207" w:rsidRDefault="000A0207" w:rsidP="000A0207">
      <w:pPr>
        <w:spacing w:after="33" w:line="256" w:lineRule="auto"/>
        <w:ind w:left="708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25F5E">
      <w:pPr>
        <w:spacing w:after="0" w:line="268" w:lineRule="auto"/>
        <w:ind w:left="71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Обсуждение </w:t>
      </w:r>
      <w:proofErr w:type="gramStart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A0207" w:rsidRPr="000A0207" w:rsidRDefault="000A0207" w:rsidP="000A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207">
        <w:rPr>
          <w:rFonts w:ascii="Times New Roman" w:eastAsia="Times New Roman" w:hAnsi="Times New Roman" w:cs="Times New Roman"/>
          <w:sz w:val="28"/>
          <w:szCs w:val="28"/>
        </w:rPr>
        <w:t>Дизайн–проекты</w:t>
      </w:r>
      <w:proofErr w:type="gramEnd"/>
      <w:r w:rsidRPr="000A0207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на </w:t>
      </w:r>
      <w:r w:rsidRPr="000A0207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Администрации </w:t>
      </w:r>
      <w:r w:rsidR="00F435EB">
        <w:rPr>
          <w:rFonts w:ascii="Times New Roman" w:eastAsia="Times New Roman" w:hAnsi="Times New Roman" w:cs="Times New Roman"/>
          <w:sz w:val="28"/>
          <w:szCs w:val="28"/>
        </w:rPr>
        <w:t>Хабезского</w:t>
      </w:r>
      <w:r w:rsidRPr="000A02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рубрике «Сельские поселения»</w:t>
      </w:r>
    </w:p>
    <w:p w:rsidR="000A0207" w:rsidRPr="000A0207" w:rsidRDefault="000A0207" w:rsidP="000A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20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0A0207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0A0207">
        <w:rPr>
          <w:rFonts w:ascii="Times New Roman" w:eastAsia="Times New Roman" w:hAnsi="Times New Roman" w:cs="Times New Roman"/>
          <w:sz w:val="28"/>
          <w:szCs w:val="28"/>
        </w:rPr>
        <w:t>для обсуждения населением.</w:t>
      </w:r>
    </w:p>
    <w:p w:rsidR="000A0207" w:rsidRPr="000A0207" w:rsidRDefault="000A0207" w:rsidP="000A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0A0207" w:rsidRPr="000A0207" w:rsidRDefault="000A0207" w:rsidP="000A0207">
      <w:pPr>
        <w:numPr>
          <w:ilvl w:val="1"/>
          <w:numId w:val="8"/>
        </w:numPr>
        <w:spacing w:after="0" w:line="240" w:lineRule="auto"/>
        <w:ind w:left="142" w:firstLine="698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Дизайн-проекты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подлежат обсуждению после утверждения муниципальной программы «Формирование современной городской среды на территории </w:t>
      </w:r>
      <w:r w:rsidR="00025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Али-Бердуковского</w:t>
      </w:r>
      <w:r w:rsidR="00F96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2023 - 2027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годы» в течение 10 календарных дней (до дня утверждения Плана реализации муниципальной программы «Формирование современной городской среды на территории </w:t>
      </w:r>
      <w:r w:rsidR="00025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Али-Бердуковского</w:t>
      </w:r>
      <w:r w:rsidR="00F96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2023 - 2027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годы»).  </w:t>
      </w:r>
    </w:p>
    <w:p w:rsidR="000A0207" w:rsidRPr="000A0207" w:rsidRDefault="000A0207" w:rsidP="000A020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25" w:line="256" w:lineRule="auto"/>
        <w:ind w:left="142" w:firstLine="709"/>
        <w:jc w:val="both"/>
        <w:rPr>
          <w:rFonts w:ascii="Calibri" w:eastAsia="Calibri" w:hAnsi="Calibri" w:cs="Times New Roman"/>
        </w:rPr>
      </w:pPr>
      <w:r w:rsidRPr="000A0207">
        <w:rPr>
          <w:rFonts w:ascii="Times New Roman" w:eastAsia="Times New Roman" w:hAnsi="Times New Roman" w:cs="Times New Roman"/>
          <w:sz w:val="28"/>
        </w:rPr>
        <w:t xml:space="preserve">Дополнительно для обсуждения </w:t>
      </w:r>
      <w:proofErr w:type="gramStart"/>
      <w:r w:rsidRPr="000A0207">
        <w:rPr>
          <w:rFonts w:ascii="Times New Roman" w:eastAsia="Times New Roman" w:hAnsi="Times New Roman" w:cs="Times New Roman"/>
          <w:sz w:val="28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sz w:val="28"/>
        </w:rPr>
        <w:t xml:space="preserve"> создается демонстрационная экспозиция в администрации </w:t>
      </w:r>
      <w:r w:rsidR="00025AC9">
        <w:rPr>
          <w:rFonts w:ascii="Times New Roman" w:eastAsia="Times New Roman" w:hAnsi="Times New Roman" w:cs="Times New Roman"/>
          <w:sz w:val="28"/>
        </w:rPr>
        <w:t>Али-Бердуковского</w:t>
      </w:r>
      <w:r w:rsidRPr="000A0207">
        <w:rPr>
          <w:rFonts w:ascii="Times New Roman" w:eastAsia="Times New Roman" w:hAnsi="Times New Roman" w:cs="Times New Roman"/>
          <w:sz w:val="28"/>
        </w:rPr>
        <w:t xml:space="preserve"> сельского поселения. Информационное сообщение о времени и месте проведения экспозиции размещается на официальном сайте Администрации </w:t>
      </w:r>
      <w:r w:rsidR="00F435EB">
        <w:rPr>
          <w:rFonts w:ascii="Times New Roman" w:eastAsia="Times New Roman" w:hAnsi="Times New Roman" w:cs="Times New Roman"/>
          <w:sz w:val="28"/>
          <w:szCs w:val="28"/>
        </w:rPr>
        <w:t xml:space="preserve">Хабезского </w:t>
      </w:r>
      <w:r w:rsidRPr="000A02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рубрике «Сельские поселения»</w:t>
      </w:r>
      <w:r w:rsidR="00F435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0207">
        <w:rPr>
          <w:rFonts w:ascii="Times New Roman" w:eastAsia="Times New Roman" w:hAnsi="Times New Roman" w:cs="Times New Roman"/>
          <w:sz w:val="28"/>
        </w:rPr>
        <w:t xml:space="preserve">в информационно – телекоммуникационной сети «Интернет».  </w:t>
      </w:r>
    </w:p>
    <w:p w:rsidR="000A0207" w:rsidRPr="000A0207" w:rsidRDefault="000A0207" w:rsidP="00025F5E">
      <w:pPr>
        <w:numPr>
          <w:ilvl w:val="1"/>
          <w:numId w:val="8"/>
        </w:numPr>
        <w:spacing w:after="25" w:line="256" w:lineRule="auto"/>
        <w:ind w:firstLine="14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обсуждении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принимают участие граждане, проживающие на территории </w:t>
      </w:r>
      <w:r w:rsidR="00025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поселения.</w:t>
      </w:r>
    </w:p>
    <w:p w:rsidR="000A0207" w:rsidRPr="000A0207" w:rsidRDefault="000A0207" w:rsidP="00025F5E">
      <w:pPr>
        <w:numPr>
          <w:ilvl w:val="1"/>
          <w:numId w:val="8"/>
        </w:numPr>
        <w:spacing w:after="0" w:line="256" w:lineRule="auto"/>
        <w:ind w:hanging="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Заинтересованные лица, или уполномоченные на представление предложений о включении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дизайн проектов, предлагаемых к обсуждению (рекомендуемая форма обращения приводится в приложении к настоящему порядку).  </w:t>
      </w:r>
    </w:p>
    <w:p w:rsidR="000A0207" w:rsidRPr="000A0207" w:rsidRDefault="000A0207" w:rsidP="00025F5E">
      <w:pPr>
        <w:numPr>
          <w:ilvl w:val="1"/>
          <w:numId w:val="8"/>
        </w:numPr>
        <w:spacing w:after="25" w:line="256" w:lineRule="auto"/>
        <w:ind w:hanging="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Обращения принимаются администрацией </w:t>
      </w:r>
      <w:r w:rsidR="00025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 рабочие дни с 9:00 часов до 16:00 часов (перерыв с 12-00 часов до 13:00 часов) по адресу: а. </w:t>
      </w:r>
      <w:r w:rsidR="00342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Али-Бердуковский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ул. </w:t>
      </w:r>
      <w:r w:rsidR="00342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У. Хабекова</w:t>
      </w:r>
      <w:r w:rsidR="00F43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42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42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43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телефон для справок: 8(87873) </w:t>
      </w:r>
      <w:r w:rsidR="00342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35</w:t>
      </w:r>
      <w:r w:rsidR="00F43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42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F43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42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31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0207" w:rsidRPr="000A0207" w:rsidRDefault="000A0207" w:rsidP="00025F5E">
      <w:pPr>
        <w:numPr>
          <w:ilvl w:val="1"/>
          <w:numId w:val="8"/>
        </w:numPr>
        <w:spacing w:after="25" w:line="256" w:lineRule="auto"/>
        <w:ind w:hanging="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отсутствия обращений о согласовании или о несогласовании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администрации </w:t>
      </w:r>
      <w:r w:rsidR="00025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установленном порядке.  </w:t>
      </w:r>
    </w:p>
    <w:p w:rsidR="000A0207" w:rsidRPr="000A0207" w:rsidRDefault="000A0207" w:rsidP="000A0207">
      <w:pPr>
        <w:spacing w:after="0" w:line="268" w:lineRule="auto"/>
        <w:ind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0207" w:rsidRPr="000A0207" w:rsidRDefault="000A0207" w:rsidP="000A0207">
      <w:pPr>
        <w:spacing w:after="0" w:line="268" w:lineRule="auto"/>
        <w:ind w:right="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Согласование и утверждение </w:t>
      </w:r>
      <w:proofErr w:type="gramStart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0A0207" w:rsidRPr="000A0207" w:rsidRDefault="000A0207" w:rsidP="000A0207">
      <w:pPr>
        <w:spacing w:after="0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25F5E">
      <w:pPr>
        <w:numPr>
          <w:ilvl w:val="1"/>
          <w:numId w:val="9"/>
        </w:numPr>
        <w:spacing w:after="25" w:line="256" w:lineRule="auto"/>
        <w:ind w:hanging="1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Обращения, поступающие в администрацию </w:t>
      </w:r>
      <w:r w:rsidR="00025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далее – в общественную комиссию, подлежат обязательной регистрации в журнале учета входящей корреспонденции.  </w:t>
      </w:r>
    </w:p>
    <w:p w:rsidR="000A0207" w:rsidRPr="000A0207" w:rsidRDefault="000A0207" w:rsidP="00025F5E">
      <w:pPr>
        <w:numPr>
          <w:ilvl w:val="1"/>
          <w:numId w:val="9"/>
        </w:numPr>
        <w:spacing w:after="0" w:line="256" w:lineRule="auto"/>
        <w:ind w:hanging="1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указанном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п. 3.2. </w:t>
      </w:r>
      <w:bookmarkStart w:id="0" w:name="_GoBack"/>
      <w:bookmarkEnd w:id="0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настоящего Порядка, по 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решению общественной комиссии могут быть оставлены без рассмотрения. </w:t>
      </w:r>
    </w:p>
    <w:p w:rsidR="000A0207" w:rsidRPr="000A0207" w:rsidRDefault="000A0207" w:rsidP="00025F5E">
      <w:pPr>
        <w:numPr>
          <w:ilvl w:val="1"/>
          <w:numId w:val="9"/>
        </w:numPr>
        <w:spacing w:after="0" w:line="256" w:lineRule="auto"/>
        <w:ind w:hanging="1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:rsidR="000A0207" w:rsidRPr="000A0207" w:rsidRDefault="000A0207" w:rsidP="00025F5E">
      <w:pPr>
        <w:numPr>
          <w:ilvl w:val="1"/>
          <w:numId w:val="9"/>
        </w:numPr>
        <w:spacing w:after="25" w:line="256" w:lineRule="auto"/>
        <w:ind w:hanging="1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:rsidR="000A0207" w:rsidRPr="000A0207" w:rsidRDefault="000A0207" w:rsidP="000A0207">
      <w:pPr>
        <w:spacing w:after="25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Заключение содержит следующую информацию:  </w:t>
      </w:r>
    </w:p>
    <w:p w:rsidR="000A0207" w:rsidRPr="000A0207" w:rsidRDefault="000A0207" w:rsidP="000A0207">
      <w:pPr>
        <w:numPr>
          <w:ilvl w:val="0"/>
          <w:numId w:val="7"/>
        </w:numPr>
        <w:spacing w:after="25" w:line="256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количество поступивших обращений;  </w:t>
      </w:r>
    </w:p>
    <w:p w:rsidR="000A0207" w:rsidRPr="000A0207" w:rsidRDefault="000A0207" w:rsidP="000A0207">
      <w:pPr>
        <w:numPr>
          <w:ilvl w:val="0"/>
          <w:numId w:val="7"/>
        </w:numPr>
        <w:spacing w:after="25" w:line="256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количество поступивших обращений, оставленных без рассмотрения, с указанием причин отказа;  </w:t>
      </w:r>
    </w:p>
    <w:p w:rsidR="000A0207" w:rsidRPr="000A0207" w:rsidRDefault="000A0207" w:rsidP="000A0207">
      <w:pPr>
        <w:numPr>
          <w:ilvl w:val="0"/>
          <w:numId w:val="7"/>
        </w:numPr>
        <w:spacing w:after="25" w:line="256" w:lineRule="auto"/>
        <w:ind w:firstLine="698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0A0207" w:rsidRPr="000A0207" w:rsidRDefault="000A0207" w:rsidP="000A0207">
      <w:pPr>
        <w:spacing w:after="25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заключения носят рекомендательный характер.  </w:t>
      </w:r>
    </w:p>
    <w:p w:rsidR="000A0207" w:rsidRPr="000A0207" w:rsidRDefault="000A0207" w:rsidP="00025F5E">
      <w:pPr>
        <w:numPr>
          <w:ilvl w:val="1"/>
          <w:numId w:val="10"/>
        </w:numPr>
        <w:spacing w:after="0" w:line="256" w:lineRule="auto"/>
        <w:ind w:hanging="1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Одобренные общественной комиссией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дизайн-проекты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указанием адресов размещения объектов, включаются в План реализации муниципальной программы «Формирование современной городской среды на территории </w:t>
      </w:r>
      <w:r w:rsidR="00025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Али-Бердуковского</w:t>
      </w:r>
      <w:r w:rsidR="00F96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2023 - 2027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годы» и утверждаются в установленном порядке.  </w:t>
      </w:r>
    </w:p>
    <w:p w:rsidR="000A0207" w:rsidRPr="000A0207" w:rsidRDefault="000A0207" w:rsidP="00025F5E">
      <w:pPr>
        <w:numPr>
          <w:ilvl w:val="1"/>
          <w:numId w:val="10"/>
        </w:numPr>
        <w:spacing w:after="0" w:line="256" w:lineRule="auto"/>
        <w:ind w:hanging="11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дизайн-проектов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:rsidR="000A0207" w:rsidRPr="000A0207" w:rsidRDefault="000A0207" w:rsidP="000A0207">
      <w:pPr>
        <w:spacing w:after="0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ind w:right="5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Calibri" w:eastAsia="Calibri" w:hAnsi="Calibri" w:cs="Calibri"/>
          <w:color w:val="000000"/>
          <w:lang w:eastAsia="ru-RU"/>
        </w:rPr>
        <w:br w:type="page"/>
      </w:r>
    </w:p>
    <w:p w:rsidR="000A0207" w:rsidRDefault="000A0207" w:rsidP="00F435EB">
      <w:pPr>
        <w:spacing w:after="0" w:line="280" w:lineRule="auto"/>
        <w:ind w:left="4088" w:right="33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 к Порядку  </w:t>
      </w:r>
    </w:p>
    <w:p w:rsidR="00F435EB" w:rsidRPr="000A0207" w:rsidRDefault="00F435EB" w:rsidP="00F435EB">
      <w:pPr>
        <w:spacing w:after="0" w:line="280" w:lineRule="auto"/>
        <w:ind w:left="4088" w:right="33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0207" w:rsidRPr="000A0207" w:rsidRDefault="000A0207" w:rsidP="000A0207">
      <w:pPr>
        <w:spacing w:after="0" w:line="280" w:lineRule="auto"/>
        <w:ind w:right="337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Обращение о согласовании (несогласовании) </w:t>
      </w:r>
      <w:proofErr w:type="gramStart"/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дизайн-проекта</w:t>
      </w:r>
      <w:proofErr w:type="gramEnd"/>
    </w:p>
    <w:p w:rsidR="000A0207" w:rsidRPr="000A0207" w:rsidRDefault="000A0207" w:rsidP="000A0207">
      <w:pPr>
        <w:spacing w:after="0" w:line="268" w:lineRule="auto"/>
        <w:ind w:left="10" w:right="7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дворовой или общественной территории в муниципальную программу</w:t>
      </w:r>
    </w:p>
    <w:p w:rsidR="000A0207" w:rsidRPr="000A0207" w:rsidRDefault="000A0207" w:rsidP="000A0207">
      <w:pPr>
        <w:spacing w:after="0" w:line="268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«Формирование современной городской среды на территории </w:t>
      </w:r>
      <w:r w:rsidR="00025A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Али-Бердуковского</w:t>
      </w: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сельского поселения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63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2023 - 2027</w:t>
      </w:r>
      <w:r w:rsidRPr="000A02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годы»</w:t>
      </w:r>
    </w:p>
    <w:p w:rsidR="000A0207" w:rsidRPr="000A0207" w:rsidRDefault="000A0207" w:rsidP="000A0207">
      <w:pPr>
        <w:spacing w:after="25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2" w:line="256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обращение направлено </w:t>
      </w: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</w:t>
      </w:r>
    </w:p>
    <w:p w:rsidR="000A0207" w:rsidRPr="000A0207" w:rsidRDefault="000A0207" w:rsidP="000A0207">
      <w:pPr>
        <w:spacing w:after="0" w:line="256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0A0207" w:rsidRPr="000A0207" w:rsidRDefault="000A0207" w:rsidP="000A0207">
      <w:pPr>
        <w:spacing w:after="70" w:line="256" w:lineRule="auto"/>
        <w:ind w:left="10" w:right="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Фамилия, имя, отчество представителя </w:t>
      </w:r>
    </w:p>
    <w:p w:rsidR="000A0207" w:rsidRPr="000A0207" w:rsidRDefault="000A0207" w:rsidP="000A0207">
      <w:pPr>
        <w:spacing w:after="27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2" w:line="256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зарегистрированного</w:t>
      </w:r>
      <w:proofErr w:type="gramEnd"/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адресу:  </w:t>
      </w:r>
    </w:p>
    <w:p w:rsidR="000A0207" w:rsidRPr="000A0207" w:rsidRDefault="000A0207" w:rsidP="000A0207">
      <w:pPr>
        <w:spacing w:after="0" w:line="256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__________________________________________________________________  о согласовании (или несогласовании) предложенного к обсуждению дизайн проекта дворовой территории (общественной территории), расположенной по адресу:  </w:t>
      </w:r>
    </w:p>
    <w:p w:rsidR="000A0207" w:rsidRPr="000A0207" w:rsidRDefault="000A0207" w:rsidP="00F435EB">
      <w:pPr>
        <w:spacing w:after="2" w:line="25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</w:t>
      </w:r>
      <w:r w:rsidR="00F43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 ______________________________________________________________  при включении предложения в муниципальную программу «Формирование современной городской среды на территории </w:t>
      </w:r>
      <w:r w:rsidR="00025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Али-Бердуковского</w:t>
      </w:r>
      <w:r w:rsidR="00F96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на 2023 - 2027</w:t>
      </w: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годы».</w:t>
      </w:r>
    </w:p>
    <w:p w:rsidR="000A0207" w:rsidRPr="000A0207" w:rsidRDefault="000A0207" w:rsidP="000A0207">
      <w:pPr>
        <w:spacing w:after="0" w:line="256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2" w:line="256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 __________________________ ( ___________________ )  </w:t>
      </w:r>
    </w:p>
    <w:p w:rsidR="000A0207" w:rsidRPr="000A0207" w:rsidRDefault="000A0207" w:rsidP="000A0207">
      <w:pPr>
        <w:spacing w:after="0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0A0207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дата подпись расшифровка подписи  </w:t>
      </w:r>
    </w:p>
    <w:p w:rsidR="000A0207" w:rsidRPr="000A0207" w:rsidRDefault="000A0207" w:rsidP="000A0207">
      <w:pPr>
        <w:spacing w:after="0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0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52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0A0207" w:rsidRPr="000A0207" w:rsidRDefault="000A0207" w:rsidP="000A0207">
      <w:pPr>
        <w:spacing w:after="70" w:line="256" w:lineRule="auto"/>
        <w:ind w:left="10" w:right="5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BD4D2B" w:rsidRDefault="00BD4D2B"/>
    <w:sectPr w:rsidR="00BD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FD83B0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1DCB67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10EDAE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9CE949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B764FB2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21E794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F26D35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07A3E8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6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8CE0C6C">
      <w:start w:val="1"/>
      <w:numFmt w:val="bullet"/>
      <w:lvlText w:val="o"/>
      <w:lvlJc w:val="left"/>
      <w:pPr>
        <w:ind w:left="1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5EAF62">
      <w:start w:val="1"/>
      <w:numFmt w:val="bullet"/>
      <w:lvlText w:val="▪"/>
      <w:lvlJc w:val="left"/>
      <w:pPr>
        <w:ind w:left="2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4EB7D2">
      <w:start w:val="1"/>
      <w:numFmt w:val="bullet"/>
      <w:lvlText w:val="•"/>
      <w:lvlJc w:val="left"/>
      <w:pPr>
        <w:ind w:left="2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EB69896">
      <w:start w:val="1"/>
      <w:numFmt w:val="bullet"/>
      <w:lvlText w:val="o"/>
      <w:lvlJc w:val="left"/>
      <w:pPr>
        <w:ind w:left="3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127E52">
      <w:start w:val="1"/>
      <w:numFmt w:val="bullet"/>
      <w:lvlText w:val="▪"/>
      <w:lvlJc w:val="left"/>
      <w:pPr>
        <w:ind w:left="4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E2F3A4">
      <w:start w:val="1"/>
      <w:numFmt w:val="bullet"/>
      <w:lvlText w:val="•"/>
      <w:lvlJc w:val="left"/>
      <w:pPr>
        <w:ind w:left="4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FE0760">
      <w:start w:val="1"/>
      <w:numFmt w:val="bullet"/>
      <w:lvlText w:val="o"/>
      <w:lvlJc w:val="left"/>
      <w:pPr>
        <w:ind w:left="5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E0A8D6">
      <w:start w:val="1"/>
      <w:numFmt w:val="bullet"/>
      <w:lvlText w:val="▪"/>
      <w:lvlJc w:val="left"/>
      <w:pPr>
        <w:ind w:left="6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A4"/>
    <w:rsid w:val="000257E3"/>
    <w:rsid w:val="00025AC9"/>
    <w:rsid w:val="00025F5E"/>
    <w:rsid w:val="000A0207"/>
    <w:rsid w:val="001E2D9F"/>
    <w:rsid w:val="002904BD"/>
    <w:rsid w:val="0034251E"/>
    <w:rsid w:val="00391F97"/>
    <w:rsid w:val="00812FA4"/>
    <w:rsid w:val="009B44EB"/>
    <w:rsid w:val="00BD4D2B"/>
    <w:rsid w:val="00C2728C"/>
    <w:rsid w:val="00F00602"/>
    <w:rsid w:val="00F435EB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2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A02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1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F96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963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2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A02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1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F96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963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9894-594C-440B-B2A2-D3411EB6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3</cp:revision>
  <cp:lastPrinted>2023-09-13T12:26:00Z</cp:lastPrinted>
  <dcterms:created xsi:type="dcterms:W3CDTF">2023-09-13T12:01:00Z</dcterms:created>
  <dcterms:modified xsi:type="dcterms:W3CDTF">2023-09-13T12:26:00Z</dcterms:modified>
</cp:coreProperties>
</file>